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965E3">
      <w:pPr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附件 4</w:t>
      </w:r>
    </w:p>
    <w:p w14:paraId="1B382A05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专项法律服务遴选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承诺函</w:t>
      </w:r>
    </w:p>
    <w:p w14:paraId="49B06939">
      <w:pPr>
        <w:rPr>
          <w:rFonts w:hint="eastAsia" w:ascii="仿宋" w:hAnsi="仿宋" w:eastAsia="仿宋" w:cs="仿宋"/>
          <w:sz w:val="32"/>
          <w:szCs w:val="32"/>
        </w:rPr>
      </w:pPr>
    </w:p>
    <w:p w14:paraId="34E84DC9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致：中国医学科学院生物医学工程研究所</w:t>
      </w:r>
    </w:p>
    <w:p w14:paraId="7EF94C0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本所已完整研读《中国医学科学院生物医学工程研究所</w:t>
      </w:r>
    </w:p>
    <w:p w14:paraId="3175AF0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专项法律服务遴选公告》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和比选文件</w:t>
      </w:r>
      <w:r>
        <w:rPr>
          <w:rFonts w:hint="eastAsia" w:ascii="仿宋" w:hAnsi="仿宋" w:eastAsia="仿宋" w:cs="仿宋"/>
          <w:sz w:val="32"/>
          <w:szCs w:val="32"/>
        </w:rPr>
        <w:t>、项目需求书全部内容，充分知悉本次遴选全部要求、项目背景、服务范围、资格条件、报名流程及权责义务，现自愿参与本次专项法律服务遴选，并郑重作出如下申请与承诺：</w:t>
      </w:r>
    </w:p>
    <w:p w14:paraId="750F3B79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一、申请事项</w:t>
      </w:r>
    </w:p>
    <w:p w14:paraId="7AB049A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本所自愿报名参选 “公司清算及注销专项法律服务项目”，承诺按照遴选公告及项目需求书要求，提供企业强制清算申请、清算程序推进、债权债务梳理、文书起草、庭审代理、工商注销等全流程法律服务，严格按照三阶段分期付款模式提供对应服务，配合贵所完成上级巡察整改工作。</w:t>
      </w:r>
    </w:p>
    <w:p w14:paraId="1D8AF434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二、资质与能力承诺</w:t>
      </w:r>
    </w:p>
    <w:p w14:paraId="2CF4E86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本所持有合法有效《律师事务所执业许可证》，成立已满3年，执业范围包含商事清算、民事诉讼、法律顾问等业务，具备独立承担民事责任能力。</w:t>
      </w:r>
    </w:p>
    <w:p w14:paraId="03A37C7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本所近3年内拥有多家事业单位、医疗机构、科研院所法律服务实操经验，同时具备企业解散、强制清算、注销同类专项服务完整业绩，可指派稳定专职律师全程跟进本项目，保障服务响应时效。</w:t>
      </w:r>
    </w:p>
    <w:p w14:paraId="241045F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本所建立完善案件管理、档案保密、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财务收费规范</w:t>
      </w:r>
      <w:r>
        <w:rPr>
          <w:rFonts w:hint="eastAsia" w:ascii="仿宋" w:hAnsi="仿宋" w:eastAsia="仿宋" w:cs="仿宋"/>
          <w:sz w:val="32"/>
          <w:szCs w:val="32"/>
        </w:rPr>
        <w:t>制度，内部管控体系健全。</w:t>
      </w:r>
    </w:p>
    <w:p w14:paraId="22567F14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三、信用及合规承诺</w:t>
      </w:r>
    </w:p>
    <w:p w14:paraId="301F75E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本所、律所负责人、本项目全部承办律师均未被列入失信被执行人、重大税收违法失信主体、政府采购严重违法失信名单；近三年无司法行政机关行政处罚、律师协会行业处分记录。</w:t>
      </w:r>
    </w:p>
    <w:p w14:paraId="48A9D17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本所及承办律师与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</w:rPr>
        <w:t>公司、各股东、债权人、债务人均不存在利害关系，能够独立、客观、公正开展清算法律服务工作。</w:t>
      </w:r>
    </w:p>
    <w:p w14:paraId="43A9A1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本次参选不联合其他机构组成联合体，中选后绝不转包、拆分、分包本专项法律服务业务。</w:t>
      </w:r>
    </w:p>
    <w:p w14:paraId="0F0BFF9D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四、材料真实性承诺</w:t>
      </w:r>
    </w:p>
    <w:p w14:paraId="28578F1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所本次递交的报名表、资质证照、信用截图、承诺函等全部资料均真实、合法、完整，无伪造、变造、隐瞒、虚假陈述情形；若存在弄虚作假、串通参选等违规行为，自愿取消参选/中选资格，承担全部法律责任及贵所全部损失。</w:t>
      </w:r>
    </w:p>
    <w:p w14:paraId="39BEFEC0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五、执业纪律承诺</w:t>
      </w:r>
    </w:p>
    <w:p w14:paraId="2C59D32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若本所有幸中选，将严格遵守《中华人民共和国律师法》《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中华人民共和国公司法</w:t>
      </w:r>
      <w:r>
        <w:rPr>
          <w:rFonts w:hint="eastAsia" w:ascii="仿宋" w:hAnsi="仿宋" w:eastAsia="仿宋" w:cs="仿宋"/>
          <w:sz w:val="32"/>
          <w:szCs w:val="32"/>
        </w:rPr>
        <w:t>》《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t>中华人民共和国企业破产法</w:t>
      </w:r>
      <w:bookmarkEnd w:id="0"/>
      <w:r>
        <w:rPr>
          <w:rFonts w:hint="eastAsia" w:ascii="仿宋" w:hAnsi="仿宋" w:eastAsia="仿宋" w:cs="仿宋"/>
          <w:sz w:val="32"/>
          <w:szCs w:val="32"/>
        </w:rPr>
        <w:t>》及事业单位国资管理相关法律法规，严格保密贵所全部涉密资料；杜绝串通第三方、泄露案件信息、违规收费、怠于履职等违规行为，按期保质完成各阶段清算注销工作。</w:t>
      </w:r>
    </w:p>
    <w:p w14:paraId="155FC318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六、其他说明</w:t>
      </w:r>
    </w:p>
    <w:p w14:paraId="130896A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本所自行承担本次参选产生的全部成本、费用，完全认可贵所根据工作需要调整遴选相关安排的权利，本申请书具备法律效力。</w:t>
      </w:r>
    </w:p>
    <w:p w14:paraId="00462754">
      <w:pPr>
        <w:rPr>
          <w:rFonts w:hint="eastAsia" w:ascii="仿宋" w:hAnsi="仿宋" w:eastAsia="仿宋" w:cs="仿宋"/>
          <w:sz w:val="32"/>
          <w:szCs w:val="32"/>
        </w:rPr>
      </w:pPr>
    </w:p>
    <w:p w14:paraId="4C134387">
      <w:pPr>
        <w:ind w:firstLine="1600" w:firstLineChars="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申请人（律师事务所全称并加盖公章）：</w:t>
      </w:r>
    </w:p>
    <w:p w14:paraId="5F0AA129">
      <w:pPr>
        <w:ind w:firstLine="1600" w:firstLineChars="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律所负责人签字：</w:t>
      </w:r>
    </w:p>
    <w:p w14:paraId="55DBA67B">
      <w:pPr>
        <w:ind w:firstLine="1600" w:firstLineChars="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 w14:paraId="157A3B49">
      <w:pPr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</w:p>
    <w:p w14:paraId="3597032F">
      <w:pPr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</w:p>
    <w:p w14:paraId="06CEA716">
      <w:pPr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77D9E"/>
    <w:rsid w:val="0C777D9E"/>
    <w:rsid w:val="0D3A6584"/>
    <w:rsid w:val="5BB71755"/>
    <w:rsid w:val="6D3855E0"/>
    <w:rsid w:val="7352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b907f415-de14-4061-a3f3-6a8c60df016d</errorID>
      <errorWord>规范财务收费</errorWord>
      <group>L1_Word</group>
      <groupName>字词问题</groupName>
      <ability>L2_Typo</ability>
      <abilityName>字词错误</abilityName>
      <candidateList>
        <item>财务收费规范</item>
      </candidateList>
      <explain/>
      <paraID>241045FF</paraID>
      <start>16</start>
      <end>22</end>
      <status>modified</status>
      <modifiedWord>财务收费规范</modifiedWord>
      <trackRevisions>false</trackRevisions>
    </reviewItem>
    <reviewItem>
      <errorID>9caec147-3526-436a-a28c-87de36047578</errorID>
      <errorWord>公司法</errorWord>
      <group>L1_Knowledge</group>
      <groupName>知识性问题</groupName>
      <ability>L2_Knowledge</ability>
      <abilityName>其他知识</abilityName>
      <candidateList>
        <item>中华人民共和国公司法</item>
      </candidateList>
      <explain>当前法律法规名称使用简称，请注意是否应当使用全称。</explain>
      <paraID>2C59D326</paraID>
      <start>26</start>
      <end>36</end>
      <status>modified</status>
      <modifiedWord>中华人民共和国公司法</modifiedWord>
      <trackRevisions>false</trackRevisions>
    </reviewItem>
    <reviewItem>
      <errorID>9cde145e-1c43-4d92-ba7b-784d4056bf84</errorID>
      <errorWord>企业破产法</errorWord>
      <group>L1_Knowledge</group>
      <groupName>知识性问题</groupName>
      <ability>L2_Knowledge</ability>
      <abilityName>其他知识</abilityName>
      <candidateList>
        <item>中华人民共和国企业破产法</item>
      </candidateList>
      <explain>当前法律法规名称使用简称，请注意是否应当使用全称。</explain>
      <paraID>2C59D326</paraID>
      <start>38</start>
      <end>50</end>
      <status>modified</status>
      <modifiedWord>中华人民共和国企业破产法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e75122a-03df-47d2-945d-c1a8f629d4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992</Words>
  <Characters>1007</Characters>
  <Lines>0</Lines>
  <Paragraphs>0</Paragraphs>
  <TotalTime>2</TotalTime>
  <ScaleCrop>false</ScaleCrop>
  <LinksUpToDate>false</LinksUpToDate>
  <CharactersWithSpaces>1009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2026-07-13T05:24:00Z</dcterms:created>
  <dc:creator>肖 Tong</dc:creator>
  <cp:lastModifiedBy>肖 Tong</cp:lastModifiedBy>
  <dcterms:modified xsi:type="dcterms:W3CDTF">2026-07-13T09:10:33Z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1D428F246FB94F4DAD2B57432D5233FE_11</vt:lpwstr>
  </property>
  <property fmtid="{D5CDD505-2E9C-101B-9397-08002B2CF9AE}" pid="4" name="KSOTemplateDocerSaveRecord">
    <vt:lpwstr>eyJoZGlkIjoiYzJhN2ZjODhhMzMwY2FiMjJiNWIzMWI1ZmM5NjYwZjEiLCJ1c2VySWQiOiIzMjExMzgwNDkifQ==</vt:lpwstr>
  </property>
</Properties>
</file>