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CB" w:rsidRPr="00E13F2C" w:rsidRDefault="006E61B6" w:rsidP="004F73F5">
      <w:pPr>
        <w:adjustRightInd w:val="0"/>
        <w:snapToGrid w:val="0"/>
        <w:spacing w:line="312" w:lineRule="auto"/>
        <w:jc w:val="center"/>
        <w:rPr>
          <w:sz w:val="28"/>
          <w:szCs w:val="28"/>
        </w:rPr>
      </w:pPr>
      <w:r w:rsidRPr="00E13F2C">
        <w:rPr>
          <w:rFonts w:hint="eastAsia"/>
          <w:sz w:val="28"/>
          <w:szCs w:val="28"/>
        </w:rPr>
        <w:t>中国医学科学院生物医学工程研究所</w:t>
      </w:r>
    </w:p>
    <w:p w:rsidR="006E61B6" w:rsidRPr="00E13F2C" w:rsidRDefault="006E61B6" w:rsidP="004F73F5">
      <w:pPr>
        <w:adjustRightInd w:val="0"/>
        <w:snapToGrid w:val="0"/>
        <w:spacing w:line="312" w:lineRule="auto"/>
        <w:jc w:val="center"/>
        <w:rPr>
          <w:sz w:val="28"/>
          <w:szCs w:val="28"/>
        </w:rPr>
      </w:pPr>
      <w:r w:rsidRPr="00E13F2C">
        <w:rPr>
          <w:sz w:val="28"/>
          <w:szCs w:val="28"/>
        </w:rPr>
        <w:t>会计师事务所招标公告</w:t>
      </w:r>
    </w:p>
    <w:p w:rsidR="006E61B6" w:rsidRPr="00011B18" w:rsidRDefault="006E61B6" w:rsidP="004F73F5">
      <w:pPr>
        <w:adjustRightInd w:val="0"/>
        <w:snapToGrid w:val="0"/>
        <w:spacing w:line="312" w:lineRule="auto"/>
        <w:rPr>
          <w:sz w:val="11"/>
          <w:szCs w:val="11"/>
        </w:rPr>
      </w:pPr>
    </w:p>
    <w:p w:rsidR="006E61B6" w:rsidRPr="00E13004" w:rsidRDefault="006E61B6" w:rsidP="00985C7A">
      <w:pPr>
        <w:adjustRightInd w:val="0"/>
        <w:snapToGrid w:val="0"/>
        <w:spacing w:line="312" w:lineRule="auto"/>
        <w:ind w:firstLineChars="200" w:firstLine="480"/>
        <w:rPr>
          <w:rFonts w:ascii="宋体" w:eastAsia="宋体" w:cs="宋体"/>
          <w:color w:val="000000"/>
          <w:kern w:val="0"/>
          <w:sz w:val="24"/>
          <w:szCs w:val="24"/>
        </w:rPr>
      </w:pPr>
      <w:r w:rsidRPr="00E13004">
        <w:rPr>
          <w:rFonts w:ascii="宋体" w:eastAsia="宋体" w:cs="宋体" w:hint="eastAsia"/>
          <w:color w:val="000000"/>
          <w:kern w:val="0"/>
          <w:sz w:val="24"/>
          <w:szCs w:val="24"/>
        </w:rPr>
        <w:t>根据《中华人民共和国政府采购法》等有关规定，中国医学科学院生物医学工程研究所对</w:t>
      </w:r>
      <w:bookmarkStart w:id="0" w:name="_GoBack"/>
      <w:bookmarkEnd w:id="0"/>
      <w:r w:rsidR="00985C7A" w:rsidRPr="00985C7A">
        <w:rPr>
          <w:rFonts w:ascii="宋体" w:eastAsia="宋体" w:cs="宋体" w:hint="eastAsia"/>
          <w:color w:val="000000"/>
          <w:kern w:val="0"/>
          <w:sz w:val="24"/>
          <w:szCs w:val="24"/>
        </w:rPr>
        <w:t>承担我所创新工程项目结题验收审计的会计师事务所进行公开招标</w:t>
      </w:r>
      <w:r w:rsidR="00985C7A">
        <w:rPr>
          <w:rFonts w:ascii="宋体" w:eastAsia="宋体" w:cs="宋体" w:hint="eastAsia"/>
          <w:color w:val="000000"/>
          <w:kern w:val="0"/>
          <w:sz w:val="24"/>
          <w:szCs w:val="24"/>
        </w:rPr>
        <w:t>，</w:t>
      </w:r>
      <w:r w:rsidRPr="00E13004">
        <w:rPr>
          <w:rFonts w:ascii="宋体" w:eastAsia="宋体" w:cs="宋体" w:hint="eastAsia"/>
          <w:color w:val="000000"/>
          <w:kern w:val="0"/>
          <w:sz w:val="24"/>
          <w:szCs w:val="24"/>
        </w:rPr>
        <w:t>欢迎</w:t>
      </w:r>
      <w:r w:rsidR="007915CB" w:rsidRPr="00E13004">
        <w:rPr>
          <w:rFonts w:ascii="宋体" w:eastAsia="宋体" w:cs="宋体" w:hint="eastAsia"/>
          <w:color w:val="000000"/>
          <w:kern w:val="0"/>
          <w:sz w:val="24"/>
          <w:szCs w:val="24"/>
        </w:rPr>
        <w:t>符合条件的事务所参与</w:t>
      </w:r>
      <w:r w:rsidRPr="00E13004">
        <w:rPr>
          <w:rFonts w:ascii="宋体" w:eastAsia="宋体" w:cs="宋体" w:hint="eastAsia"/>
          <w:color w:val="000000"/>
          <w:kern w:val="0"/>
          <w:sz w:val="24"/>
          <w:szCs w:val="24"/>
        </w:rPr>
        <w:t>投标。</w:t>
      </w:r>
    </w:p>
    <w:p w:rsidR="007915CB" w:rsidRPr="00E13004" w:rsidRDefault="00BC3929" w:rsidP="00E13F2C">
      <w:pPr>
        <w:adjustRightInd w:val="0"/>
        <w:snapToGrid w:val="0"/>
        <w:spacing w:line="312" w:lineRule="auto"/>
        <w:rPr>
          <w:rFonts w:ascii="宋体" w:eastAsia="宋体" w:cs="宋体"/>
          <w:color w:val="000000"/>
          <w:kern w:val="0"/>
          <w:sz w:val="24"/>
          <w:szCs w:val="24"/>
        </w:rPr>
      </w:pPr>
      <w:r w:rsidRPr="00E13004">
        <w:rPr>
          <w:rFonts w:ascii="宋体" w:eastAsia="宋体" w:cs="宋体" w:hint="eastAsia"/>
          <w:color w:val="000000"/>
          <w:kern w:val="0"/>
          <w:sz w:val="24"/>
          <w:szCs w:val="24"/>
        </w:rPr>
        <w:t>一</w:t>
      </w:r>
      <w:r w:rsidRPr="00E13004">
        <w:rPr>
          <w:rFonts w:ascii="宋体" w:eastAsia="宋体" w:cs="宋体"/>
          <w:color w:val="000000"/>
          <w:kern w:val="0"/>
          <w:sz w:val="24"/>
          <w:szCs w:val="24"/>
        </w:rPr>
        <w:t>、</w:t>
      </w:r>
      <w:r w:rsidR="007915CB" w:rsidRPr="00E13004">
        <w:rPr>
          <w:rFonts w:ascii="宋体" w:eastAsia="宋体" w:cs="宋体"/>
          <w:color w:val="000000"/>
          <w:kern w:val="0"/>
          <w:sz w:val="24"/>
          <w:szCs w:val="24"/>
        </w:rPr>
        <w:t>项目</w:t>
      </w:r>
      <w:r w:rsidR="007915CB" w:rsidRPr="00E13004">
        <w:rPr>
          <w:rFonts w:ascii="宋体" w:eastAsia="宋体" w:cs="宋体" w:hint="eastAsia"/>
          <w:color w:val="000000"/>
          <w:kern w:val="0"/>
          <w:sz w:val="24"/>
          <w:szCs w:val="24"/>
        </w:rPr>
        <w:t>名称</w:t>
      </w:r>
      <w:r w:rsidR="007915CB" w:rsidRPr="00E13004">
        <w:rPr>
          <w:rFonts w:ascii="宋体" w:eastAsia="宋体" w:cs="宋体"/>
          <w:color w:val="000000"/>
          <w:kern w:val="0"/>
          <w:sz w:val="24"/>
          <w:szCs w:val="24"/>
        </w:rPr>
        <w:t>：</w:t>
      </w:r>
      <w:r w:rsidR="007915CB" w:rsidRPr="00E13004">
        <w:rPr>
          <w:rFonts w:ascii="宋体" w:eastAsia="宋体" w:cs="宋体" w:hint="eastAsia"/>
          <w:color w:val="000000"/>
          <w:kern w:val="0"/>
          <w:sz w:val="24"/>
          <w:szCs w:val="24"/>
        </w:rPr>
        <w:t>创新</w:t>
      </w:r>
      <w:r w:rsidR="007915CB" w:rsidRPr="00E13004">
        <w:rPr>
          <w:rFonts w:ascii="宋体" w:eastAsia="宋体" w:cs="宋体"/>
          <w:color w:val="000000"/>
          <w:kern w:val="0"/>
          <w:sz w:val="24"/>
          <w:szCs w:val="24"/>
        </w:rPr>
        <w:t>工程项目结题验收</w:t>
      </w:r>
      <w:r w:rsidR="007915CB" w:rsidRPr="00E13004">
        <w:rPr>
          <w:rFonts w:ascii="宋体" w:eastAsia="宋体" w:cs="宋体" w:hint="eastAsia"/>
          <w:color w:val="000000"/>
          <w:kern w:val="0"/>
          <w:sz w:val="24"/>
          <w:szCs w:val="24"/>
        </w:rPr>
        <w:t>审计</w:t>
      </w:r>
      <w:r w:rsidR="007915CB" w:rsidRPr="00E13004">
        <w:rPr>
          <w:rFonts w:ascii="宋体" w:eastAsia="宋体" w:cs="宋体"/>
          <w:color w:val="000000"/>
          <w:kern w:val="0"/>
          <w:sz w:val="24"/>
          <w:szCs w:val="24"/>
        </w:rPr>
        <w:t>会计师事务所</w:t>
      </w:r>
      <w:r w:rsidR="007915CB" w:rsidRPr="00E13004">
        <w:rPr>
          <w:rFonts w:ascii="宋体" w:eastAsia="宋体" w:cs="宋体" w:hint="eastAsia"/>
          <w:color w:val="000000"/>
          <w:kern w:val="0"/>
          <w:sz w:val="24"/>
          <w:szCs w:val="24"/>
        </w:rPr>
        <w:t>入围</w:t>
      </w:r>
      <w:r w:rsidR="007915CB" w:rsidRPr="00E13004">
        <w:rPr>
          <w:rFonts w:ascii="宋体" w:eastAsia="宋体" w:cs="宋体"/>
          <w:color w:val="000000"/>
          <w:kern w:val="0"/>
          <w:sz w:val="24"/>
          <w:szCs w:val="24"/>
        </w:rPr>
        <w:t>招标</w:t>
      </w:r>
    </w:p>
    <w:p w:rsidR="007915CB" w:rsidRPr="00E13004" w:rsidRDefault="00BC3929" w:rsidP="00E13F2C">
      <w:pPr>
        <w:adjustRightInd w:val="0"/>
        <w:snapToGrid w:val="0"/>
        <w:spacing w:line="312" w:lineRule="auto"/>
        <w:rPr>
          <w:rFonts w:ascii="宋体" w:eastAsia="宋体" w:cs="宋体"/>
          <w:color w:val="000000"/>
          <w:kern w:val="0"/>
          <w:sz w:val="24"/>
          <w:szCs w:val="24"/>
        </w:rPr>
      </w:pPr>
      <w:r w:rsidRPr="00E13004">
        <w:rPr>
          <w:rFonts w:ascii="宋体" w:eastAsia="宋体" w:cs="宋体" w:hint="eastAsia"/>
          <w:color w:val="000000"/>
          <w:kern w:val="0"/>
          <w:sz w:val="24"/>
          <w:szCs w:val="24"/>
        </w:rPr>
        <w:t>二</w:t>
      </w:r>
      <w:r w:rsidRPr="00E13004">
        <w:rPr>
          <w:rFonts w:ascii="宋体" w:eastAsia="宋体" w:cs="宋体"/>
          <w:color w:val="000000"/>
          <w:kern w:val="0"/>
          <w:sz w:val="24"/>
          <w:szCs w:val="24"/>
        </w:rPr>
        <w:t>、</w:t>
      </w:r>
      <w:r w:rsidRPr="00E13004">
        <w:rPr>
          <w:rFonts w:ascii="宋体" w:eastAsia="宋体" w:cs="宋体" w:hint="eastAsia"/>
          <w:color w:val="000000"/>
          <w:kern w:val="0"/>
          <w:sz w:val="24"/>
          <w:szCs w:val="24"/>
        </w:rPr>
        <w:t>项目简要</w:t>
      </w:r>
      <w:r w:rsidRPr="00E13004">
        <w:rPr>
          <w:rFonts w:ascii="宋体" w:eastAsia="宋体" w:cs="宋体"/>
          <w:color w:val="000000"/>
          <w:kern w:val="0"/>
          <w:sz w:val="24"/>
          <w:szCs w:val="24"/>
        </w:rPr>
        <w:t>说明</w:t>
      </w:r>
    </w:p>
    <w:p w:rsidR="00E13F2C" w:rsidRPr="00E13004" w:rsidRDefault="00E13F2C" w:rsidP="00E13F2C">
      <w:pPr>
        <w:adjustRightInd w:val="0"/>
        <w:snapToGrid w:val="0"/>
        <w:spacing w:line="312" w:lineRule="auto"/>
        <w:rPr>
          <w:rFonts w:ascii="宋体" w:eastAsia="宋体" w:cs="宋体"/>
          <w:color w:val="000000"/>
          <w:kern w:val="0"/>
          <w:sz w:val="24"/>
          <w:szCs w:val="24"/>
        </w:rPr>
      </w:pPr>
      <w:r w:rsidRPr="00E13004">
        <w:rPr>
          <w:rFonts w:ascii="宋体" w:eastAsia="宋体" w:cs="宋体"/>
          <w:color w:val="000000"/>
          <w:kern w:val="0"/>
          <w:sz w:val="24"/>
          <w:szCs w:val="24"/>
        </w:rPr>
        <w:t>1</w:t>
      </w:r>
      <w:r w:rsidRPr="00E13004">
        <w:rPr>
          <w:rFonts w:ascii="宋体" w:eastAsia="宋体" w:cs="宋体" w:hint="eastAsia"/>
          <w:color w:val="000000"/>
          <w:kern w:val="0"/>
          <w:sz w:val="24"/>
          <w:szCs w:val="24"/>
        </w:rPr>
        <w:t>、</w:t>
      </w:r>
      <w:r w:rsidR="00BC3929" w:rsidRPr="00E13004">
        <w:rPr>
          <w:rFonts w:ascii="宋体" w:eastAsia="宋体" w:cs="宋体" w:hint="eastAsia"/>
          <w:color w:val="000000"/>
          <w:kern w:val="0"/>
          <w:sz w:val="24"/>
          <w:szCs w:val="24"/>
        </w:rPr>
        <w:t>项目</w:t>
      </w:r>
      <w:r w:rsidR="00BC3929" w:rsidRPr="00E13004">
        <w:rPr>
          <w:rFonts w:ascii="宋体" w:eastAsia="宋体" w:cs="宋体"/>
          <w:color w:val="000000"/>
          <w:kern w:val="0"/>
          <w:sz w:val="24"/>
          <w:szCs w:val="24"/>
        </w:rPr>
        <w:t>内容</w:t>
      </w:r>
      <w:proofErr w:type="gramStart"/>
      <w:r w:rsidR="00BC3929" w:rsidRPr="00E13004">
        <w:rPr>
          <w:rFonts w:ascii="宋体" w:eastAsia="宋体" w:cs="宋体" w:hint="eastAsia"/>
          <w:color w:val="000000"/>
          <w:kern w:val="0"/>
          <w:sz w:val="24"/>
          <w:szCs w:val="24"/>
        </w:rPr>
        <w:t>一</w:t>
      </w:r>
      <w:proofErr w:type="gramEnd"/>
      <w:r w:rsidR="00BC3929" w:rsidRPr="00E13004">
        <w:rPr>
          <w:rFonts w:ascii="宋体" w:eastAsia="宋体" w:cs="宋体" w:hint="eastAsia"/>
          <w:color w:val="000000"/>
          <w:kern w:val="0"/>
          <w:sz w:val="24"/>
          <w:szCs w:val="24"/>
        </w:rPr>
        <w:t>：</w:t>
      </w:r>
      <w:r w:rsidR="00BF57EE" w:rsidRPr="00E13004">
        <w:rPr>
          <w:rFonts w:ascii="宋体" w:eastAsia="宋体" w:cs="宋体"/>
          <w:color w:val="000000"/>
          <w:kern w:val="0"/>
          <w:sz w:val="24"/>
          <w:szCs w:val="24"/>
        </w:rPr>
        <w:t>审计</w:t>
      </w:r>
      <w:r w:rsidR="00BC3929" w:rsidRPr="00E13004">
        <w:rPr>
          <w:rFonts w:ascii="宋体" w:eastAsia="宋体" w:cs="宋体" w:hint="eastAsia"/>
          <w:color w:val="000000"/>
          <w:kern w:val="0"/>
          <w:sz w:val="24"/>
          <w:szCs w:val="24"/>
        </w:rPr>
        <w:t>《医用机器人关键技术及其应用研究》</w:t>
      </w:r>
      <w:r w:rsidR="00BF57EE" w:rsidRPr="00E13004">
        <w:rPr>
          <w:rFonts w:ascii="宋体" w:eastAsia="宋体" w:cs="宋体" w:hint="eastAsia"/>
          <w:color w:val="000000"/>
          <w:kern w:val="0"/>
          <w:sz w:val="24"/>
          <w:szCs w:val="24"/>
        </w:rPr>
        <w:t>课题</w:t>
      </w:r>
      <w:r w:rsidR="00BF57EE" w:rsidRPr="00E13004">
        <w:rPr>
          <w:rFonts w:ascii="宋体" w:eastAsia="宋体" w:cs="宋体"/>
          <w:color w:val="000000"/>
          <w:kern w:val="0"/>
          <w:sz w:val="24"/>
          <w:szCs w:val="24"/>
        </w:rPr>
        <w:t>，</w:t>
      </w:r>
      <w:r w:rsidR="00BF57EE" w:rsidRPr="00E13004">
        <w:rPr>
          <w:rFonts w:ascii="宋体" w:eastAsia="宋体" w:cs="宋体" w:hint="eastAsia"/>
          <w:color w:val="000000"/>
          <w:kern w:val="0"/>
          <w:sz w:val="24"/>
          <w:szCs w:val="24"/>
        </w:rPr>
        <w:t>课题经费1908万元</w:t>
      </w:r>
      <w:r w:rsidR="00BC3929" w:rsidRPr="00E13004">
        <w:rPr>
          <w:rFonts w:ascii="宋体" w:eastAsia="宋体" w:cs="宋体"/>
          <w:color w:val="000000"/>
          <w:kern w:val="0"/>
          <w:sz w:val="24"/>
          <w:szCs w:val="24"/>
        </w:rPr>
        <w:t>；</w:t>
      </w:r>
    </w:p>
    <w:p w:rsidR="00BC3929" w:rsidRPr="00E13004" w:rsidRDefault="00E13F2C" w:rsidP="00E13F2C">
      <w:pPr>
        <w:adjustRightInd w:val="0"/>
        <w:snapToGrid w:val="0"/>
        <w:spacing w:line="312" w:lineRule="auto"/>
        <w:rPr>
          <w:rFonts w:ascii="宋体" w:eastAsia="宋体" w:cs="宋体"/>
          <w:color w:val="000000"/>
          <w:kern w:val="0"/>
          <w:sz w:val="24"/>
          <w:szCs w:val="24"/>
        </w:rPr>
      </w:pPr>
      <w:r w:rsidRPr="00E13004">
        <w:rPr>
          <w:rFonts w:ascii="宋体" w:eastAsia="宋体" w:cs="宋体"/>
          <w:color w:val="000000"/>
          <w:kern w:val="0"/>
          <w:sz w:val="24"/>
          <w:szCs w:val="24"/>
        </w:rPr>
        <w:t>2</w:t>
      </w:r>
      <w:r w:rsidRPr="00E13004">
        <w:rPr>
          <w:rFonts w:ascii="宋体" w:eastAsia="宋体" w:cs="宋体" w:hint="eastAsia"/>
          <w:color w:val="000000"/>
          <w:kern w:val="0"/>
          <w:sz w:val="24"/>
          <w:szCs w:val="24"/>
        </w:rPr>
        <w:t>、</w:t>
      </w:r>
      <w:r w:rsidR="00BC3929" w:rsidRPr="00E13004">
        <w:rPr>
          <w:rFonts w:ascii="宋体" w:eastAsia="宋体" w:cs="宋体"/>
          <w:color w:val="000000"/>
          <w:kern w:val="0"/>
          <w:sz w:val="24"/>
          <w:szCs w:val="24"/>
        </w:rPr>
        <w:t>项目内容二：</w:t>
      </w:r>
      <w:r w:rsidR="00BF57EE" w:rsidRPr="00E13004">
        <w:rPr>
          <w:rFonts w:ascii="宋体" w:eastAsia="宋体" w:cs="宋体" w:hint="eastAsia"/>
          <w:color w:val="000000"/>
          <w:kern w:val="0"/>
          <w:sz w:val="24"/>
          <w:szCs w:val="24"/>
        </w:rPr>
        <w:t>审计</w:t>
      </w:r>
      <w:r w:rsidR="00BC3929" w:rsidRPr="00E13004">
        <w:rPr>
          <w:rFonts w:ascii="宋体" w:eastAsia="宋体" w:cs="宋体" w:hint="eastAsia"/>
          <w:color w:val="000000"/>
          <w:kern w:val="0"/>
          <w:sz w:val="24"/>
          <w:szCs w:val="24"/>
        </w:rPr>
        <w:t>《高分辨力生物医学功能成像关键技术与仪器研发》</w:t>
      </w:r>
      <w:r w:rsidR="00BF57EE" w:rsidRPr="00E13004">
        <w:rPr>
          <w:rFonts w:ascii="宋体" w:eastAsia="宋体" w:cs="宋体" w:hint="eastAsia"/>
          <w:color w:val="000000"/>
          <w:kern w:val="0"/>
          <w:sz w:val="24"/>
          <w:szCs w:val="24"/>
        </w:rPr>
        <w:t>课题，课题经费1033万元</w:t>
      </w:r>
      <w:r w:rsidR="00BC3929" w:rsidRPr="00E13004">
        <w:rPr>
          <w:rFonts w:ascii="宋体" w:eastAsia="宋体" w:cs="宋体"/>
          <w:color w:val="000000"/>
          <w:kern w:val="0"/>
          <w:sz w:val="24"/>
          <w:szCs w:val="24"/>
        </w:rPr>
        <w:t>；</w:t>
      </w:r>
    </w:p>
    <w:p w:rsidR="00BC3929" w:rsidRPr="00E13004" w:rsidRDefault="00BC3929" w:rsidP="00E13F2C">
      <w:pPr>
        <w:adjustRightInd w:val="0"/>
        <w:snapToGrid w:val="0"/>
        <w:spacing w:line="312" w:lineRule="auto"/>
        <w:rPr>
          <w:rFonts w:ascii="宋体" w:eastAsia="宋体" w:cs="宋体"/>
          <w:color w:val="000000"/>
          <w:kern w:val="0"/>
          <w:sz w:val="24"/>
          <w:szCs w:val="24"/>
        </w:rPr>
      </w:pPr>
      <w:r w:rsidRPr="00E13004">
        <w:rPr>
          <w:rFonts w:ascii="宋体" w:eastAsia="宋体" w:cs="宋体"/>
          <w:color w:val="000000"/>
          <w:kern w:val="0"/>
          <w:sz w:val="24"/>
          <w:szCs w:val="24"/>
        </w:rPr>
        <w:t>3</w:t>
      </w:r>
      <w:r w:rsidRPr="00E13004">
        <w:rPr>
          <w:rFonts w:ascii="宋体" w:eastAsia="宋体" w:cs="宋体" w:hint="eastAsia"/>
          <w:color w:val="000000"/>
          <w:kern w:val="0"/>
          <w:sz w:val="24"/>
          <w:szCs w:val="24"/>
        </w:rPr>
        <w:t>、</w:t>
      </w:r>
      <w:r w:rsidRPr="00E13004">
        <w:rPr>
          <w:rFonts w:ascii="宋体" w:eastAsia="宋体" w:cs="宋体"/>
          <w:color w:val="000000"/>
          <w:kern w:val="0"/>
          <w:sz w:val="24"/>
          <w:szCs w:val="24"/>
        </w:rPr>
        <w:t>项目内容三：</w:t>
      </w:r>
      <w:r w:rsidR="00BF57EE" w:rsidRPr="00E13004">
        <w:rPr>
          <w:rFonts w:ascii="宋体" w:eastAsia="宋体" w:cs="宋体" w:hint="eastAsia"/>
          <w:color w:val="000000"/>
          <w:kern w:val="0"/>
          <w:sz w:val="24"/>
          <w:szCs w:val="24"/>
        </w:rPr>
        <w:t>审计</w:t>
      </w:r>
      <w:r w:rsidRPr="00E13004">
        <w:rPr>
          <w:rFonts w:ascii="宋体" w:eastAsia="宋体" w:cs="宋体" w:hint="eastAsia"/>
          <w:color w:val="000000"/>
          <w:kern w:val="0"/>
          <w:sz w:val="24"/>
          <w:szCs w:val="24"/>
        </w:rPr>
        <w:t>《基于胶囊机器人的消化道肿瘤智能光学诊疗一体化关键技术及装置》</w:t>
      </w:r>
      <w:r w:rsidR="00BF57EE" w:rsidRPr="00E13004">
        <w:rPr>
          <w:rFonts w:ascii="宋体" w:eastAsia="宋体" w:cs="宋体" w:hint="eastAsia"/>
          <w:color w:val="000000"/>
          <w:kern w:val="0"/>
          <w:sz w:val="24"/>
          <w:szCs w:val="24"/>
        </w:rPr>
        <w:t>课题，</w:t>
      </w:r>
      <w:r w:rsidR="00BF57EE" w:rsidRPr="00E13004">
        <w:rPr>
          <w:rFonts w:ascii="宋体" w:eastAsia="宋体" w:cs="宋体"/>
          <w:color w:val="000000"/>
          <w:kern w:val="0"/>
          <w:sz w:val="24"/>
          <w:szCs w:val="24"/>
        </w:rPr>
        <w:t>课题经费</w:t>
      </w:r>
      <w:r w:rsidR="00BF57EE" w:rsidRPr="00E13004">
        <w:rPr>
          <w:rFonts w:ascii="宋体" w:eastAsia="宋体" w:cs="宋体" w:hint="eastAsia"/>
          <w:color w:val="000000"/>
          <w:kern w:val="0"/>
          <w:sz w:val="24"/>
          <w:szCs w:val="24"/>
        </w:rPr>
        <w:t>220万元</w:t>
      </w:r>
      <w:r w:rsidRPr="00E13004">
        <w:rPr>
          <w:rFonts w:ascii="宋体" w:eastAsia="宋体" w:cs="宋体"/>
          <w:color w:val="000000"/>
          <w:kern w:val="0"/>
          <w:sz w:val="24"/>
          <w:szCs w:val="24"/>
        </w:rPr>
        <w:t>；</w:t>
      </w:r>
    </w:p>
    <w:p w:rsidR="00BC3929" w:rsidRPr="00E13004" w:rsidRDefault="00BC3929" w:rsidP="00E13F2C">
      <w:pPr>
        <w:adjustRightInd w:val="0"/>
        <w:snapToGrid w:val="0"/>
        <w:spacing w:line="312" w:lineRule="auto"/>
        <w:rPr>
          <w:rFonts w:ascii="宋体" w:eastAsia="宋体" w:cs="宋体"/>
          <w:color w:val="000000"/>
          <w:kern w:val="0"/>
          <w:sz w:val="24"/>
          <w:szCs w:val="24"/>
        </w:rPr>
      </w:pPr>
      <w:r w:rsidRPr="00E13004">
        <w:rPr>
          <w:rFonts w:ascii="宋体" w:eastAsia="宋体" w:cs="宋体" w:hint="eastAsia"/>
          <w:color w:val="000000"/>
          <w:kern w:val="0"/>
          <w:sz w:val="24"/>
          <w:szCs w:val="24"/>
        </w:rPr>
        <w:t>4、</w:t>
      </w:r>
      <w:r w:rsidRPr="00E13004">
        <w:rPr>
          <w:rFonts w:ascii="宋体" w:eastAsia="宋体" w:cs="宋体"/>
          <w:color w:val="000000"/>
          <w:kern w:val="0"/>
          <w:sz w:val="24"/>
          <w:szCs w:val="24"/>
        </w:rPr>
        <w:t>项目内容四</w:t>
      </w:r>
      <w:r w:rsidRPr="00E13004">
        <w:rPr>
          <w:rFonts w:ascii="宋体" w:eastAsia="宋体" w:cs="宋体" w:hint="eastAsia"/>
          <w:color w:val="000000"/>
          <w:kern w:val="0"/>
          <w:sz w:val="24"/>
          <w:szCs w:val="24"/>
        </w:rPr>
        <w:t>：</w:t>
      </w:r>
      <w:r w:rsidR="00BF57EE" w:rsidRPr="00E13004">
        <w:rPr>
          <w:rFonts w:ascii="宋体" w:eastAsia="宋体" w:cs="宋体" w:hint="eastAsia"/>
          <w:color w:val="000000"/>
          <w:kern w:val="0"/>
          <w:sz w:val="24"/>
          <w:szCs w:val="24"/>
        </w:rPr>
        <w:t>审计</w:t>
      </w:r>
      <w:r w:rsidRPr="00E13004">
        <w:rPr>
          <w:rFonts w:ascii="宋体" w:eastAsia="宋体" w:cs="宋体" w:hint="eastAsia"/>
          <w:color w:val="000000"/>
          <w:kern w:val="0"/>
          <w:sz w:val="24"/>
          <w:szCs w:val="24"/>
        </w:rPr>
        <w:t>《肺癌早诊指纹光谱机器嗅觉研究》</w:t>
      </w:r>
      <w:r w:rsidR="00BF57EE" w:rsidRPr="00E13004">
        <w:rPr>
          <w:rFonts w:ascii="宋体" w:eastAsia="宋体" w:cs="宋体" w:hint="eastAsia"/>
          <w:color w:val="000000"/>
          <w:kern w:val="0"/>
          <w:sz w:val="24"/>
          <w:szCs w:val="24"/>
        </w:rPr>
        <w:t>课题，</w:t>
      </w:r>
      <w:r w:rsidR="00BF57EE" w:rsidRPr="00E13004">
        <w:rPr>
          <w:rFonts w:ascii="宋体" w:eastAsia="宋体" w:cs="宋体"/>
          <w:color w:val="000000"/>
          <w:kern w:val="0"/>
          <w:sz w:val="24"/>
          <w:szCs w:val="24"/>
        </w:rPr>
        <w:t>课题经费</w:t>
      </w:r>
      <w:r w:rsidR="00BF57EE" w:rsidRPr="00E13004">
        <w:rPr>
          <w:rFonts w:ascii="宋体" w:eastAsia="宋体" w:cs="宋体" w:hint="eastAsia"/>
          <w:color w:val="000000"/>
          <w:kern w:val="0"/>
          <w:sz w:val="24"/>
          <w:szCs w:val="24"/>
        </w:rPr>
        <w:t>220万元</w:t>
      </w:r>
      <w:r w:rsidRPr="00E13004">
        <w:rPr>
          <w:rFonts w:ascii="宋体" w:eastAsia="宋体" w:cs="宋体" w:hint="eastAsia"/>
          <w:color w:val="000000"/>
          <w:kern w:val="0"/>
          <w:sz w:val="24"/>
          <w:szCs w:val="24"/>
        </w:rPr>
        <w:t>。</w:t>
      </w:r>
    </w:p>
    <w:p w:rsidR="00BC3929" w:rsidRPr="00E13004" w:rsidRDefault="00BC3929" w:rsidP="00E13F2C">
      <w:pPr>
        <w:adjustRightInd w:val="0"/>
        <w:snapToGrid w:val="0"/>
        <w:spacing w:line="312" w:lineRule="auto"/>
        <w:rPr>
          <w:rFonts w:ascii="宋体" w:eastAsia="宋体" w:cs="宋体"/>
          <w:color w:val="000000"/>
          <w:kern w:val="0"/>
          <w:sz w:val="24"/>
          <w:szCs w:val="24"/>
        </w:rPr>
      </w:pPr>
      <w:r w:rsidRPr="00E13004">
        <w:rPr>
          <w:rFonts w:ascii="宋体" w:eastAsia="宋体" w:cs="宋体" w:hint="eastAsia"/>
          <w:color w:val="000000"/>
          <w:kern w:val="0"/>
          <w:sz w:val="24"/>
          <w:szCs w:val="24"/>
        </w:rPr>
        <w:t>三</w:t>
      </w:r>
      <w:r w:rsidRPr="00E13004">
        <w:rPr>
          <w:rFonts w:ascii="宋体" w:eastAsia="宋体" w:cs="宋体"/>
          <w:color w:val="000000"/>
          <w:kern w:val="0"/>
          <w:sz w:val="24"/>
          <w:szCs w:val="24"/>
        </w:rPr>
        <w:t>、投标人资格</w:t>
      </w:r>
      <w:r w:rsidRPr="00E13004">
        <w:rPr>
          <w:rFonts w:ascii="宋体" w:eastAsia="宋体" w:cs="宋体" w:hint="eastAsia"/>
          <w:color w:val="000000"/>
          <w:kern w:val="0"/>
          <w:sz w:val="24"/>
          <w:szCs w:val="24"/>
        </w:rPr>
        <w:t>条件</w:t>
      </w:r>
    </w:p>
    <w:p w:rsidR="00E13F2C" w:rsidRPr="00E13F2C" w:rsidRDefault="00E13F2C" w:rsidP="00E13F2C">
      <w:pPr>
        <w:pStyle w:val="Default"/>
        <w:snapToGrid w:val="0"/>
        <w:spacing w:line="312" w:lineRule="auto"/>
      </w:pPr>
      <w:r w:rsidRPr="00E13F2C">
        <w:rPr>
          <w:rFonts w:hint="eastAsia"/>
        </w:rPr>
        <w:t>（一）满足《中华人民共和国政府采购法》第二十二条要求，包括：</w:t>
      </w:r>
    </w:p>
    <w:p w:rsidR="00E13F2C" w:rsidRPr="00E13F2C" w:rsidRDefault="00E13F2C" w:rsidP="00E13F2C">
      <w:pPr>
        <w:pStyle w:val="Default"/>
        <w:snapToGrid w:val="0"/>
        <w:spacing w:line="312" w:lineRule="auto"/>
      </w:pPr>
      <w:r>
        <w:t>1</w:t>
      </w:r>
      <w:r>
        <w:rPr>
          <w:rFonts w:hint="eastAsia"/>
        </w:rPr>
        <w:t>、</w:t>
      </w:r>
      <w:r w:rsidRPr="00E13F2C">
        <w:rPr>
          <w:rFonts w:hint="eastAsia"/>
        </w:rPr>
        <w:t>具有独立承担民事责任的能力；</w:t>
      </w:r>
      <w:r w:rsidRPr="00E13F2C">
        <w:t xml:space="preserve"> </w:t>
      </w:r>
    </w:p>
    <w:p w:rsidR="00E13F2C" w:rsidRPr="00E13F2C" w:rsidRDefault="00E13F2C" w:rsidP="00E13F2C">
      <w:pPr>
        <w:pStyle w:val="Default"/>
        <w:snapToGrid w:val="0"/>
        <w:spacing w:line="312" w:lineRule="auto"/>
      </w:pPr>
      <w:r>
        <w:t>2</w:t>
      </w:r>
      <w:r>
        <w:rPr>
          <w:rFonts w:hint="eastAsia"/>
        </w:rPr>
        <w:t>、</w:t>
      </w:r>
      <w:r w:rsidRPr="00E13F2C">
        <w:rPr>
          <w:rFonts w:hint="eastAsia"/>
        </w:rPr>
        <w:t>具有良好的商业信誉和健全的财务会计制度；</w:t>
      </w:r>
    </w:p>
    <w:p w:rsidR="00E13F2C" w:rsidRPr="00E13F2C" w:rsidRDefault="00E13F2C" w:rsidP="00E13F2C">
      <w:pPr>
        <w:pStyle w:val="Default"/>
        <w:snapToGrid w:val="0"/>
        <w:spacing w:line="312" w:lineRule="auto"/>
      </w:pPr>
      <w:r>
        <w:t>3</w:t>
      </w:r>
      <w:r>
        <w:rPr>
          <w:rFonts w:hint="eastAsia"/>
        </w:rPr>
        <w:t>、</w:t>
      </w:r>
      <w:r w:rsidRPr="00E13F2C">
        <w:rPr>
          <w:rFonts w:hint="eastAsia"/>
        </w:rPr>
        <w:t>具有履行合同所必需的设备和专业技术能力；</w:t>
      </w:r>
    </w:p>
    <w:p w:rsidR="00E13F2C" w:rsidRPr="00E13F2C" w:rsidRDefault="00E13F2C" w:rsidP="00E13F2C">
      <w:pPr>
        <w:pStyle w:val="Default"/>
        <w:snapToGrid w:val="0"/>
        <w:spacing w:line="312" w:lineRule="auto"/>
      </w:pPr>
      <w:r>
        <w:t>4</w:t>
      </w:r>
      <w:r>
        <w:rPr>
          <w:rFonts w:hint="eastAsia"/>
        </w:rPr>
        <w:t>、</w:t>
      </w:r>
      <w:r w:rsidRPr="00E13F2C">
        <w:rPr>
          <w:rFonts w:hint="eastAsia"/>
        </w:rPr>
        <w:t>有依法缴纳税收和社会保障资金的良好记录；</w:t>
      </w:r>
    </w:p>
    <w:p w:rsidR="00E13F2C" w:rsidRPr="00E13F2C" w:rsidRDefault="00E13F2C" w:rsidP="00E13F2C">
      <w:pPr>
        <w:pStyle w:val="Default"/>
        <w:snapToGrid w:val="0"/>
        <w:spacing w:line="312" w:lineRule="auto"/>
      </w:pPr>
      <w:r>
        <w:t>5</w:t>
      </w:r>
      <w:r>
        <w:rPr>
          <w:rFonts w:hint="eastAsia"/>
        </w:rPr>
        <w:t>、</w:t>
      </w:r>
      <w:r w:rsidRPr="00E13F2C">
        <w:rPr>
          <w:rFonts w:hint="eastAsia"/>
        </w:rPr>
        <w:t>参加政府采购活动前三年内，在经营活动中没有重大违法记录；</w:t>
      </w:r>
    </w:p>
    <w:p w:rsidR="00E13F2C" w:rsidRPr="00E13F2C" w:rsidRDefault="00E13F2C" w:rsidP="00E13F2C">
      <w:pPr>
        <w:pStyle w:val="Default"/>
        <w:snapToGrid w:val="0"/>
        <w:spacing w:line="312" w:lineRule="auto"/>
      </w:pPr>
      <w:r>
        <w:t>6</w:t>
      </w:r>
      <w:r>
        <w:rPr>
          <w:rFonts w:hint="eastAsia"/>
        </w:rPr>
        <w:t>、</w:t>
      </w:r>
      <w:r w:rsidRPr="00E13F2C">
        <w:rPr>
          <w:rFonts w:hint="eastAsia"/>
        </w:rPr>
        <w:t>法律、行政法规规定的其他条件。</w:t>
      </w:r>
    </w:p>
    <w:p w:rsidR="00E13F2C" w:rsidRPr="00E13F2C" w:rsidRDefault="00E13F2C" w:rsidP="00E13F2C">
      <w:pPr>
        <w:pStyle w:val="Default"/>
        <w:snapToGrid w:val="0"/>
        <w:spacing w:line="312" w:lineRule="auto"/>
      </w:pPr>
      <w:r w:rsidRPr="00E13F2C">
        <w:rPr>
          <w:rFonts w:hint="eastAsia"/>
        </w:rPr>
        <w:t>（二）投标人不得为信用中国网站（</w:t>
      </w:r>
      <w:r w:rsidRPr="00E13F2C">
        <w:t>www.creditchina.gov.cn</w:t>
      </w:r>
      <w:r w:rsidRPr="00E13F2C">
        <w:rPr>
          <w:rFonts w:hint="eastAsia"/>
        </w:rPr>
        <w:t>）中列入失信被执行人和重大税收违法案件当事人名单的投标人，不得为中国政府采购网（</w:t>
      </w:r>
      <w:r w:rsidRPr="00E13F2C">
        <w:t>www.ccgp.gov.cn</w:t>
      </w:r>
      <w:r w:rsidRPr="00E13F2C">
        <w:rPr>
          <w:rFonts w:hint="eastAsia"/>
        </w:rPr>
        <w:t>）政府采购严重违法失信行为记录名单中被财政部门禁止参加政府采购活动的投标人（处罚决定规定的时间和地域范围内）。</w:t>
      </w:r>
    </w:p>
    <w:p w:rsidR="00E13F2C" w:rsidRDefault="00E13F2C" w:rsidP="00E13F2C">
      <w:pPr>
        <w:pStyle w:val="Default"/>
        <w:snapToGrid w:val="0"/>
        <w:spacing w:line="312" w:lineRule="auto"/>
      </w:pPr>
      <w:r w:rsidRPr="00E13F2C">
        <w:rPr>
          <w:rFonts w:hint="eastAsia"/>
        </w:rPr>
        <w:t>（三）具有财政部门颁发的《执业证书》。</w:t>
      </w:r>
    </w:p>
    <w:p w:rsidR="00644ECD" w:rsidRPr="00E13F2C" w:rsidRDefault="00644ECD" w:rsidP="00E13F2C">
      <w:pPr>
        <w:pStyle w:val="Default"/>
        <w:snapToGrid w:val="0"/>
        <w:spacing w:line="312" w:lineRule="auto"/>
      </w:pPr>
      <w:r>
        <w:rPr>
          <w:rFonts w:hint="eastAsia"/>
        </w:rPr>
        <w:t>（四）熟悉国家</w:t>
      </w:r>
      <w:r>
        <w:t>科研经费</w:t>
      </w:r>
      <w:r>
        <w:rPr>
          <w:rFonts w:hint="eastAsia"/>
        </w:rPr>
        <w:t>管理</w:t>
      </w:r>
      <w:r>
        <w:t>相关制度，</w:t>
      </w:r>
      <w:r>
        <w:rPr>
          <w:rFonts w:hint="eastAsia"/>
        </w:rPr>
        <w:t>具备科研</w:t>
      </w:r>
      <w:r>
        <w:t>项目审计经验。</w:t>
      </w:r>
    </w:p>
    <w:p w:rsidR="00E13F2C" w:rsidRPr="00E13F2C" w:rsidRDefault="00E13F2C" w:rsidP="00E13F2C">
      <w:pPr>
        <w:pStyle w:val="Default"/>
        <w:snapToGrid w:val="0"/>
        <w:spacing w:line="312" w:lineRule="auto"/>
      </w:pPr>
      <w:r w:rsidRPr="00E13F2C">
        <w:rPr>
          <w:rFonts w:hint="eastAsia"/>
        </w:rPr>
        <w:t>（四）本项目不允许分包或转包。</w:t>
      </w:r>
    </w:p>
    <w:p w:rsidR="00BC3929" w:rsidRDefault="00E13F2C" w:rsidP="00E13F2C">
      <w:pPr>
        <w:adjustRightInd w:val="0"/>
        <w:snapToGrid w:val="0"/>
        <w:spacing w:line="312" w:lineRule="auto"/>
        <w:rPr>
          <w:sz w:val="24"/>
          <w:szCs w:val="24"/>
        </w:rPr>
      </w:pPr>
      <w:r w:rsidRPr="00E13F2C">
        <w:rPr>
          <w:rFonts w:hint="eastAsia"/>
          <w:sz w:val="24"/>
          <w:szCs w:val="24"/>
        </w:rPr>
        <w:t>（五）本项目不接受联合体投标。</w:t>
      </w:r>
    </w:p>
    <w:p w:rsidR="00011B18" w:rsidRDefault="00011B18" w:rsidP="00E13F2C">
      <w:pPr>
        <w:adjustRightInd w:val="0"/>
        <w:snapToGrid w:val="0"/>
        <w:spacing w:line="312" w:lineRule="auto"/>
        <w:rPr>
          <w:sz w:val="24"/>
          <w:szCs w:val="24"/>
        </w:rPr>
      </w:pPr>
      <w:r>
        <w:rPr>
          <w:rFonts w:hint="eastAsia"/>
          <w:sz w:val="24"/>
          <w:szCs w:val="24"/>
        </w:rPr>
        <w:t>四</w:t>
      </w:r>
      <w:r>
        <w:rPr>
          <w:sz w:val="24"/>
          <w:szCs w:val="24"/>
        </w:rPr>
        <w:t>、</w:t>
      </w:r>
      <w:r w:rsidR="00372715">
        <w:rPr>
          <w:rFonts w:hint="eastAsia"/>
          <w:sz w:val="24"/>
          <w:szCs w:val="24"/>
        </w:rPr>
        <w:t>资格</w:t>
      </w:r>
      <w:r w:rsidR="00372715">
        <w:rPr>
          <w:sz w:val="24"/>
          <w:szCs w:val="24"/>
        </w:rPr>
        <w:t>审查</w:t>
      </w:r>
    </w:p>
    <w:p w:rsidR="00372715" w:rsidRDefault="00372715" w:rsidP="00372715">
      <w:pPr>
        <w:adjustRightInd w:val="0"/>
        <w:snapToGrid w:val="0"/>
        <w:spacing w:line="312" w:lineRule="auto"/>
        <w:ind w:firstLineChars="200" w:firstLine="480"/>
        <w:rPr>
          <w:sz w:val="24"/>
          <w:szCs w:val="24"/>
        </w:rPr>
      </w:pPr>
      <w:r>
        <w:rPr>
          <w:rFonts w:hint="eastAsia"/>
          <w:sz w:val="24"/>
          <w:szCs w:val="24"/>
        </w:rPr>
        <w:t>请</w:t>
      </w:r>
      <w:r>
        <w:rPr>
          <w:sz w:val="24"/>
          <w:szCs w:val="24"/>
        </w:rPr>
        <w:t>投标人于</w:t>
      </w:r>
      <w:r>
        <w:rPr>
          <w:rFonts w:hint="eastAsia"/>
          <w:sz w:val="24"/>
          <w:szCs w:val="24"/>
        </w:rPr>
        <w:t>2021</w:t>
      </w:r>
      <w:r>
        <w:rPr>
          <w:rFonts w:hint="eastAsia"/>
          <w:sz w:val="24"/>
          <w:szCs w:val="24"/>
        </w:rPr>
        <w:t>年</w:t>
      </w:r>
      <w:r>
        <w:rPr>
          <w:rFonts w:hint="eastAsia"/>
          <w:sz w:val="24"/>
          <w:szCs w:val="24"/>
        </w:rPr>
        <w:t>4</w:t>
      </w:r>
      <w:r>
        <w:rPr>
          <w:rFonts w:hint="eastAsia"/>
          <w:sz w:val="24"/>
          <w:szCs w:val="24"/>
        </w:rPr>
        <w:t>月</w:t>
      </w:r>
      <w:r w:rsidR="00E13004">
        <w:rPr>
          <w:sz w:val="24"/>
          <w:szCs w:val="24"/>
        </w:rPr>
        <w:t>12</w:t>
      </w:r>
      <w:r>
        <w:rPr>
          <w:rFonts w:hint="eastAsia"/>
          <w:sz w:val="24"/>
          <w:szCs w:val="24"/>
        </w:rPr>
        <w:t>日</w:t>
      </w:r>
      <w:r>
        <w:rPr>
          <w:sz w:val="24"/>
          <w:szCs w:val="24"/>
        </w:rPr>
        <w:t>下午</w:t>
      </w:r>
      <w:r>
        <w:rPr>
          <w:rFonts w:hint="eastAsia"/>
          <w:sz w:val="24"/>
          <w:szCs w:val="24"/>
        </w:rPr>
        <w:t>16</w:t>
      </w:r>
      <w:r>
        <w:rPr>
          <w:rFonts w:hint="eastAsia"/>
          <w:sz w:val="24"/>
          <w:szCs w:val="24"/>
        </w:rPr>
        <w:t>点前</w:t>
      </w:r>
      <w:r>
        <w:rPr>
          <w:sz w:val="24"/>
          <w:szCs w:val="24"/>
        </w:rPr>
        <w:t>，</w:t>
      </w:r>
      <w:r w:rsidR="00C50E80" w:rsidRPr="00C50E80">
        <w:rPr>
          <w:sz w:val="24"/>
          <w:szCs w:val="24"/>
        </w:rPr>
        <w:t>将</w:t>
      </w:r>
      <w:r w:rsidR="00C50E80" w:rsidRPr="00C50E80">
        <w:rPr>
          <w:rFonts w:hint="eastAsia"/>
          <w:sz w:val="24"/>
          <w:szCs w:val="24"/>
        </w:rPr>
        <w:t>资料加盖</w:t>
      </w:r>
      <w:r w:rsidR="00C50E80" w:rsidRPr="00C50E80">
        <w:rPr>
          <w:sz w:val="24"/>
          <w:szCs w:val="24"/>
        </w:rPr>
        <w:t>公章</w:t>
      </w:r>
      <w:r w:rsidR="00C50E80" w:rsidRPr="00C50E80">
        <w:rPr>
          <w:rFonts w:hint="eastAsia"/>
          <w:sz w:val="24"/>
          <w:szCs w:val="24"/>
        </w:rPr>
        <w:t>扫描</w:t>
      </w:r>
      <w:r w:rsidR="00C50E80" w:rsidRPr="00C50E80">
        <w:rPr>
          <w:sz w:val="24"/>
          <w:szCs w:val="24"/>
        </w:rPr>
        <w:t>发送至</w:t>
      </w:r>
      <w:r w:rsidR="00C50E80" w:rsidRPr="00C50E80">
        <w:rPr>
          <w:rFonts w:hint="eastAsia"/>
          <w:sz w:val="24"/>
          <w:szCs w:val="24"/>
        </w:rPr>
        <w:lastRenderedPageBreak/>
        <w:t>wangqiangsong2008@</w:t>
      </w:r>
      <w:r w:rsidR="00C50E80" w:rsidRPr="00C50E80">
        <w:rPr>
          <w:sz w:val="24"/>
          <w:szCs w:val="24"/>
        </w:rPr>
        <w:t>163.com</w:t>
      </w:r>
      <w:r w:rsidR="00C50E80" w:rsidRPr="00C50E80">
        <w:rPr>
          <w:rFonts w:hint="eastAsia"/>
          <w:sz w:val="24"/>
          <w:szCs w:val="24"/>
        </w:rPr>
        <w:t>，纸质版邮寄至</w:t>
      </w:r>
      <w:r w:rsidR="00C50E80" w:rsidRPr="00C50E80">
        <w:rPr>
          <w:sz w:val="24"/>
          <w:szCs w:val="24"/>
        </w:rPr>
        <w:t>天津市南开区白堤路</w:t>
      </w:r>
      <w:r w:rsidR="00C50E80" w:rsidRPr="00C50E80">
        <w:rPr>
          <w:rFonts w:hint="eastAsia"/>
          <w:sz w:val="24"/>
          <w:szCs w:val="24"/>
        </w:rPr>
        <w:t>236</w:t>
      </w:r>
      <w:r w:rsidR="00C50E80">
        <w:rPr>
          <w:rFonts w:hint="eastAsia"/>
          <w:sz w:val="24"/>
          <w:szCs w:val="24"/>
        </w:rPr>
        <w:t>号</w:t>
      </w:r>
      <w:r w:rsidR="00B75B84">
        <w:rPr>
          <w:rFonts w:hint="eastAsia"/>
          <w:sz w:val="24"/>
          <w:szCs w:val="24"/>
        </w:rPr>
        <w:t>，生物</w:t>
      </w:r>
      <w:r w:rsidR="00B75B84">
        <w:rPr>
          <w:sz w:val="24"/>
          <w:szCs w:val="24"/>
        </w:rPr>
        <w:t>医学工程研究所王</w:t>
      </w:r>
      <w:proofErr w:type="gramStart"/>
      <w:r w:rsidR="00B75B84">
        <w:rPr>
          <w:sz w:val="24"/>
          <w:szCs w:val="24"/>
        </w:rPr>
        <w:t>强</w:t>
      </w:r>
      <w:r w:rsidR="00B75B84">
        <w:rPr>
          <w:rFonts w:hint="eastAsia"/>
          <w:sz w:val="24"/>
          <w:szCs w:val="24"/>
        </w:rPr>
        <w:t>松</w:t>
      </w:r>
      <w:r w:rsidR="00B75B84">
        <w:rPr>
          <w:sz w:val="24"/>
          <w:szCs w:val="24"/>
        </w:rPr>
        <w:t>收</w:t>
      </w:r>
      <w:proofErr w:type="gramEnd"/>
      <w:r>
        <w:rPr>
          <w:rFonts w:hint="eastAsia"/>
          <w:sz w:val="24"/>
          <w:szCs w:val="24"/>
        </w:rPr>
        <w:t>。</w:t>
      </w:r>
      <w:r>
        <w:rPr>
          <w:sz w:val="24"/>
          <w:szCs w:val="24"/>
        </w:rPr>
        <w:t>提交</w:t>
      </w:r>
      <w:r>
        <w:rPr>
          <w:rFonts w:hint="eastAsia"/>
          <w:sz w:val="24"/>
          <w:szCs w:val="24"/>
        </w:rPr>
        <w:t>资料</w:t>
      </w:r>
      <w:r>
        <w:rPr>
          <w:sz w:val="24"/>
          <w:szCs w:val="24"/>
        </w:rPr>
        <w:t>包括：</w:t>
      </w:r>
    </w:p>
    <w:p w:rsidR="00372715" w:rsidRDefault="00372715" w:rsidP="00372715">
      <w:pPr>
        <w:adjustRightInd w:val="0"/>
        <w:snapToGrid w:val="0"/>
        <w:spacing w:line="312" w:lineRule="auto"/>
        <w:ind w:firstLineChars="200" w:firstLine="480"/>
        <w:rPr>
          <w:sz w:val="24"/>
          <w:szCs w:val="24"/>
        </w:rPr>
      </w:pPr>
      <w:r>
        <w:rPr>
          <w:rFonts w:hint="eastAsia"/>
          <w:sz w:val="24"/>
          <w:szCs w:val="24"/>
        </w:rPr>
        <w:t>1</w:t>
      </w:r>
      <w:r>
        <w:rPr>
          <w:rFonts w:hint="eastAsia"/>
          <w:sz w:val="24"/>
          <w:szCs w:val="24"/>
        </w:rPr>
        <w:t>、执业资格</w:t>
      </w:r>
      <w:r>
        <w:rPr>
          <w:sz w:val="24"/>
          <w:szCs w:val="24"/>
        </w:rPr>
        <w:t>证书</w:t>
      </w:r>
      <w:r>
        <w:rPr>
          <w:rFonts w:hint="eastAsia"/>
          <w:sz w:val="24"/>
          <w:szCs w:val="24"/>
        </w:rPr>
        <w:t>复印件</w:t>
      </w:r>
      <w:r>
        <w:rPr>
          <w:sz w:val="24"/>
          <w:szCs w:val="24"/>
        </w:rPr>
        <w:t>一份；</w:t>
      </w:r>
    </w:p>
    <w:p w:rsidR="00372715" w:rsidRDefault="00372715" w:rsidP="00372715">
      <w:pPr>
        <w:adjustRightInd w:val="0"/>
        <w:snapToGrid w:val="0"/>
        <w:spacing w:line="312" w:lineRule="auto"/>
        <w:ind w:firstLineChars="200" w:firstLine="480"/>
        <w:rPr>
          <w:sz w:val="24"/>
          <w:szCs w:val="24"/>
        </w:rPr>
      </w:pPr>
      <w:r>
        <w:rPr>
          <w:sz w:val="24"/>
          <w:szCs w:val="24"/>
        </w:rPr>
        <w:t>2</w:t>
      </w:r>
      <w:r>
        <w:rPr>
          <w:rFonts w:hint="eastAsia"/>
          <w:sz w:val="24"/>
          <w:szCs w:val="24"/>
        </w:rPr>
        <w:t>、营业</w:t>
      </w:r>
      <w:r>
        <w:rPr>
          <w:sz w:val="24"/>
          <w:szCs w:val="24"/>
        </w:rPr>
        <w:t>执照副本复印件一份；</w:t>
      </w:r>
    </w:p>
    <w:p w:rsidR="00372715" w:rsidRDefault="00372715" w:rsidP="00372715">
      <w:pPr>
        <w:adjustRightInd w:val="0"/>
        <w:snapToGrid w:val="0"/>
        <w:spacing w:line="312" w:lineRule="auto"/>
        <w:ind w:firstLineChars="200" w:firstLine="480"/>
        <w:rPr>
          <w:sz w:val="24"/>
          <w:szCs w:val="24"/>
        </w:rPr>
      </w:pPr>
      <w:r>
        <w:rPr>
          <w:sz w:val="24"/>
          <w:szCs w:val="24"/>
        </w:rPr>
        <w:t>3</w:t>
      </w:r>
      <w:r>
        <w:rPr>
          <w:rFonts w:hint="eastAsia"/>
          <w:sz w:val="24"/>
          <w:szCs w:val="24"/>
        </w:rPr>
        <w:t>、事务所</w:t>
      </w:r>
      <w:r w:rsidR="00E13004">
        <w:rPr>
          <w:sz w:val="24"/>
          <w:szCs w:val="24"/>
        </w:rPr>
        <w:t>情况介绍及科研项目结题验收审计经验介绍</w:t>
      </w:r>
      <w:r w:rsidR="00E13004">
        <w:rPr>
          <w:rFonts w:hint="eastAsia"/>
          <w:sz w:val="24"/>
          <w:szCs w:val="24"/>
        </w:rPr>
        <w:t>。</w:t>
      </w:r>
    </w:p>
    <w:p w:rsidR="00372715" w:rsidRDefault="00372715" w:rsidP="009708E1">
      <w:pPr>
        <w:adjustRightInd w:val="0"/>
        <w:snapToGrid w:val="0"/>
        <w:spacing w:line="312" w:lineRule="auto"/>
        <w:rPr>
          <w:sz w:val="24"/>
          <w:szCs w:val="24"/>
        </w:rPr>
      </w:pPr>
      <w:r>
        <w:rPr>
          <w:rFonts w:hint="eastAsia"/>
          <w:sz w:val="24"/>
          <w:szCs w:val="24"/>
        </w:rPr>
        <w:t>五</w:t>
      </w:r>
      <w:r>
        <w:rPr>
          <w:sz w:val="24"/>
          <w:szCs w:val="24"/>
        </w:rPr>
        <w:t>、</w:t>
      </w:r>
      <w:r>
        <w:rPr>
          <w:rFonts w:hint="eastAsia"/>
          <w:sz w:val="24"/>
          <w:szCs w:val="24"/>
        </w:rPr>
        <w:t>资格</w:t>
      </w:r>
      <w:r w:rsidR="00B75B84">
        <w:rPr>
          <w:sz w:val="24"/>
          <w:szCs w:val="24"/>
        </w:rPr>
        <w:t>审查结果</w:t>
      </w:r>
    </w:p>
    <w:p w:rsidR="00372715" w:rsidRDefault="00372715" w:rsidP="00372715">
      <w:pPr>
        <w:adjustRightInd w:val="0"/>
        <w:snapToGrid w:val="0"/>
        <w:spacing w:line="312" w:lineRule="auto"/>
        <w:ind w:firstLineChars="200" w:firstLine="480"/>
        <w:rPr>
          <w:sz w:val="24"/>
          <w:szCs w:val="24"/>
        </w:rPr>
      </w:pPr>
      <w:r>
        <w:rPr>
          <w:rFonts w:hint="eastAsia"/>
          <w:sz w:val="24"/>
          <w:szCs w:val="24"/>
        </w:rPr>
        <w:t>资格审查</w:t>
      </w:r>
      <w:r>
        <w:rPr>
          <w:sz w:val="24"/>
          <w:szCs w:val="24"/>
        </w:rPr>
        <w:t>结果将</w:t>
      </w:r>
      <w:r w:rsidR="00E13004">
        <w:rPr>
          <w:rFonts w:hint="eastAsia"/>
          <w:sz w:val="24"/>
          <w:szCs w:val="24"/>
        </w:rPr>
        <w:t>以</w:t>
      </w:r>
      <w:r w:rsidR="00E13004">
        <w:rPr>
          <w:sz w:val="24"/>
          <w:szCs w:val="24"/>
        </w:rPr>
        <w:t>会议</w:t>
      </w:r>
      <w:r w:rsidR="00E13004">
        <w:rPr>
          <w:rFonts w:hint="eastAsia"/>
          <w:sz w:val="24"/>
          <w:szCs w:val="24"/>
        </w:rPr>
        <w:t>纪要</w:t>
      </w:r>
      <w:r w:rsidR="00E13004">
        <w:rPr>
          <w:sz w:val="24"/>
          <w:szCs w:val="24"/>
        </w:rPr>
        <w:t>的形式予以确认</w:t>
      </w:r>
      <w:r>
        <w:rPr>
          <w:sz w:val="24"/>
          <w:szCs w:val="24"/>
        </w:rPr>
        <w:t>。</w:t>
      </w:r>
    </w:p>
    <w:p w:rsidR="00372715" w:rsidRDefault="00372715" w:rsidP="009708E1">
      <w:pPr>
        <w:adjustRightInd w:val="0"/>
        <w:snapToGrid w:val="0"/>
        <w:spacing w:line="312" w:lineRule="auto"/>
        <w:rPr>
          <w:sz w:val="24"/>
          <w:szCs w:val="24"/>
        </w:rPr>
      </w:pPr>
      <w:r>
        <w:rPr>
          <w:rFonts w:hint="eastAsia"/>
          <w:sz w:val="24"/>
          <w:szCs w:val="24"/>
        </w:rPr>
        <w:t>六</w:t>
      </w:r>
      <w:r>
        <w:rPr>
          <w:sz w:val="24"/>
          <w:szCs w:val="24"/>
        </w:rPr>
        <w:t>、</w:t>
      </w:r>
      <w:r>
        <w:rPr>
          <w:rFonts w:hint="eastAsia"/>
          <w:sz w:val="24"/>
          <w:szCs w:val="24"/>
        </w:rPr>
        <w:t>开标</w:t>
      </w:r>
      <w:r>
        <w:rPr>
          <w:sz w:val="24"/>
          <w:szCs w:val="24"/>
        </w:rPr>
        <w:t>时间</w:t>
      </w:r>
      <w:r>
        <w:rPr>
          <w:rFonts w:hint="eastAsia"/>
          <w:sz w:val="24"/>
          <w:szCs w:val="24"/>
        </w:rPr>
        <w:t>及</w:t>
      </w:r>
      <w:r>
        <w:rPr>
          <w:sz w:val="24"/>
          <w:szCs w:val="24"/>
        </w:rPr>
        <w:t>地点</w:t>
      </w:r>
    </w:p>
    <w:p w:rsidR="00372715" w:rsidRDefault="00E13004" w:rsidP="00372715">
      <w:pPr>
        <w:adjustRightInd w:val="0"/>
        <w:snapToGrid w:val="0"/>
        <w:spacing w:line="312" w:lineRule="auto"/>
        <w:ind w:firstLineChars="200" w:firstLine="480"/>
        <w:rPr>
          <w:sz w:val="24"/>
          <w:szCs w:val="24"/>
        </w:rPr>
      </w:pPr>
      <w:r>
        <w:rPr>
          <w:rFonts w:hint="eastAsia"/>
          <w:sz w:val="24"/>
          <w:szCs w:val="24"/>
        </w:rPr>
        <w:t>开标</w:t>
      </w:r>
      <w:r>
        <w:rPr>
          <w:sz w:val="24"/>
          <w:szCs w:val="24"/>
        </w:rPr>
        <w:t>时间及地点另行通知。</w:t>
      </w:r>
    </w:p>
    <w:p w:rsidR="00372715" w:rsidRDefault="00372715" w:rsidP="009708E1">
      <w:pPr>
        <w:adjustRightInd w:val="0"/>
        <w:snapToGrid w:val="0"/>
        <w:spacing w:line="312" w:lineRule="auto"/>
        <w:rPr>
          <w:sz w:val="24"/>
          <w:szCs w:val="24"/>
        </w:rPr>
      </w:pPr>
      <w:r>
        <w:rPr>
          <w:rFonts w:hint="eastAsia"/>
          <w:sz w:val="24"/>
          <w:szCs w:val="24"/>
        </w:rPr>
        <w:t>七</w:t>
      </w:r>
      <w:r>
        <w:rPr>
          <w:sz w:val="24"/>
          <w:szCs w:val="24"/>
        </w:rPr>
        <w:t>、项目联系方式</w:t>
      </w:r>
    </w:p>
    <w:p w:rsidR="00372715" w:rsidRDefault="00372715" w:rsidP="00372715">
      <w:pPr>
        <w:adjustRightInd w:val="0"/>
        <w:snapToGrid w:val="0"/>
        <w:spacing w:line="312" w:lineRule="auto"/>
        <w:ind w:firstLineChars="200" w:firstLine="480"/>
        <w:rPr>
          <w:sz w:val="24"/>
          <w:szCs w:val="24"/>
        </w:rPr>
      </w:pPr>
      <w:r>
        <w:rPr>
          <w:rFonts w:hint="eastAsia"/>
          <w:sz w:val="24"/>
          <w:szCs w:val="24"/>
        </w:rPr>
        <w:t>联系人</w:t>
      </w:r>
      <w:r>
        <w:rPr>
          <w:sz w:val="24"/>
          <w:szCs w:val="24"/>
        </w:rPr>
        <w:t>：王强松</w:t>
      </w:r>
    </w:p>
    <w:p w:rsidR="00372715" w:rsidRDefault="00372715" w:rsidP="00372715">
      <w:pPr>
        <w:adjustRightInd w:val="0"/>
        <w:snapToGrid w:val="0"/>
        <w:spacing w:line="312" w:lineRule="auto"/>
        <w:ind w:firstLineChars="200" w:firstLine="480"/>
        <w:rPr>
          <w:sz w:val="24"/>
          <w:szCs w:val="24"/>
        </w:rPr>
      </w:pPr>
      <w:r>
        <w:rPr>
          <w:rFonts w:hint="eastAsia"/>
          <w:sz w:val="24"/>
          <w:szCs w:val="24"/>
        </w:rPr>
        <w:t>联系</w:t>
      </w:r>
      <w:r>
        <w:rPr>
          <w:sz w:val="24"/>
          <w:szCs w:val="24"/>
        </w:rPr>
        <w:t>电话：</w:t>
      </w:r>
      <w:r w:rsidR="00E13004">
        <w:rPr>
          <w:rFonts w:hint="eastAsia"/>
          <w:sz w:val="24"/>
          <w:szCs w:val="24"/>
        </w:rPr>
        <w:t>13622039750</w:t>
      </w:r>
    </w:p>
    <w:p w:rsidR="00372715" w:rsidRDefault="00372715" w:rsidP="00372715">
      <w:pPr>
        <w:adjustRightInd w:val="0"/>
        <w:snapToGrid w:val="0"/>
        <w:spacing w:line="312" w:lineRule="auto"/>
        <w:ind w:firstLineChars="200" w:firstLine="480"/>
        <w:rPr>
          <w:sz w:val="24"/>
          <w:szCs w:val="24"/>
        </w:rPr>
      </w:pPr>
    </w:p>
    <w:p w:rsidR="00372715" w:rsidRDefault="00372715" w:rsidP="00372715">
      <w:pPr>
        <w:adjustRightInd w:val="0"/>
        <w:snapToGrid w:val="0"/>
        <w:spacing w:line="312" w:lineRule="auto"/>
        <w:ind w:firstLineChars="200" w:firstLine="480"/>
        <w:rPr>
          <w:sz w:val="24"/>
          <w:szCs w:val="24"/>
        </w:rPr>
      </w:pPr>
    </w:p>
    <w:p w:rsidR="00372715" w:rsidRDefault="00372715" w:rsidP="00E13004">
      <w:pPr>
        <w:adjustRightInd w:val="0"/>
        <w:snapToGrid w:val="0"/>
        <w:spacing w:line="312" w:lineRule="auto"/>
        <w:ind w:firstLineChars="1850" w:firstLine="4440"/>
        <w:rPr>
          <w:sz w:val="24"/>
          <w:szCs w:val="24"/>
        </w:rPr>
      </w:pPr>
      <w:r>
        <w:rPr>
          <w:rFonts w:hint="eastAsia"/>
          <w:sz w:val="24"/>
          <w:szCs w:val="24"/>
        </w:rPr>
        <w:t>中国医学科学院生物医学工程研究所</w:t>
      </w:r>
    </w:p>
    <w:p w:rsidR="00372715" w:rsidRPr="00372715" w:rsidRDefault="00372715" w:rsidP="00E13004">
      <w:pPr>
        <w:adjustRightInd w:val="0"/>
        <w:snapToGrid w:val="0"/>
        <w:spacing w:line="312" w:lineRule="auto"/>
        <w:ind w:firstLineChars="2250" w:firstLine="5400"/>
        <w:rPr>
          <w:sz w:val="24"/>
          <w:szCs w:val="24"/>
        </w:rPr>
      </w:pPr>
      <w:r>
        <w:rPr>
          <w:sz w:val="24"/>
          <w:szCs w:val="24"/>
        </w:rPr>
        <w:t>2021</w:t>
      </w:r>
      <w:r>
        <w:rPr>
          <w:rFonts w:hint="eastAsia"/>
          <w:sz w:val="24"/>
          <w:szCs w:val="24"/>
        </w:rPr>
        <w:t>年</w:t>
      </w:r>
      <w:r>
        <w:rPr>
          <w:rFonts w:hint="eastAsia"/>
          <w:sz w:val="24"/>
          <w:szCs w:val="24"/>
        </w:rPr>
        <w:t>4</w:t>
      </w:r>
      <w:r>
        <w:rPr>
          <w:rFonts w:hint="eastAsia"/>
          <w:sz w:val="24"/>
          <w:szCs w:val="24"/>
        </w:rPr>
        <w:t>月</w:t>
      </w:r>
      <w:r>
        <w:rPr>
          <w:rFonts w:hint="eastAsia"/>
          <w:sz w:val="24"/>
          <w:szCs w:val="24"/>
        </w:rPr>
        <w:t>6</w:t>
      </w:r>
      <w:r>
        <w:rPr>
          <w:rFonts w:hint="eastAsia"/>
          <w:sz w:val="24"/>
          <w:szCs w:val="24"/>
        </w:rPr>
        <w:t>日</w:t>
      </w:r>
    </w:p>
    <w:sectPr w:rsidR="00372715" w:rsidRPr="00372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B6"/>
    <w:rsid w:val="00011B18"/>
    <w:rsid w:val="001B45C8"/>
    <w:rsid w:val="00372715"/>
    <w:rsid w:val="004F73F5"/>
    <w:rsid w:val="00644ECD"/>
    <w:rsid w:val="006E61B6"/>
    <w:rsid w:val="00707590"/>
    <w:rsid w:val="007915CB"/>
    <w:rsid w:val="008B0080"/>
    <w:rsid w:val="009708E1"/>
    <w:rsid w:val="00985C7A"/>
    <w:rsid w:val="00B75B84"/>
    <w:rsid w:val="00BC3929"/>
    <w:rsid w:val="00BF57EE"/>
    <w:rsid w:val="00C50E80"/>
    <w:rsid w:val="00E13004"/>
    <w:rsid w:val="00E13F2C"/>
    <w:rsid w:val="00EC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D537C-8EE7-41D8-BC1F-E9E3EB2E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F2C"/>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Char"/>
    <w:uiPriority w:val="99"/>
    <w:semiHidden/>
    <w:unhideWhenUsed/>
    <w:rsid w:val="00C50E80"/>
    <w:rPr>
      <w:sz w:val="18"/>
      <w:szCs w:val="18"/>
    </w:rPr>
  </w:style>
  <w:style w:type="character" w:customStyle="1" w:styleId="Char">
    <w:name w:val="批注框文本 Char"/>
    <w:basedOn w:val="a0"/>
    <w:link w:val="a3"/>
    <w:uiPriority w:val="99"/>
    <w:semiHidden/>
    <w:rsid w:val="00C50E80"/>
    <w:rPr>
      <w:sz w:val="18"/>
      <w:szCs w:val="18"/>
    </w:rPr>
  </w:style>
  <w:style w:type="character" w:styleId="a4">
    <w:name w:val="Hyperlink"/>
    <w:basedOn w:val="a0"/>
    <w:uiPriority w:val="99"/>
    <w:unhideWhenUsed/>
    <w:rsid w:val="00C50E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张双庆</dc:creator>
  <cp:keywords/>
  <dc:description/>
  <cp:lastModifiedBy>wangqs</cp:lastModifiedBy>
  <cp:revision>15</cp:revision>
  <cp:lastPrinted>2021-04-06T02:34:00Z</cp:lastPrinted>
  <dcterms:created xsi:type="dcterms:W3CDTF">2021-04-05T12:11:00Z</dcterms:created>
  <dcterms:modified xsi:type="dcterms:W3CDTF">2021-04-06T07:41:00Z</dcterms:modified>
</cp:coreProperties>
</file>