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jpeg"/>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2DFA9" w14:textId="77777777" w:rsidR="003A06F8" w:rsidRPr="00971CE8" w:rsidRDefault="003A06F8" w:rsidP="003A06F8">
      <w:pPr>
        <w:rPr>
          <w:rFonts w:ascii="微软雅黑" w:eastAsia="微软雅黑" w:hAnsi="微软雅黑"/>
          <w:sz w:val="32"/>
          <w:szCs w:val="32"/>
        </w:rPr>
      </w:pPr>
      <w:r w:rsidRPr="00971CE8">
        <w:rPr>
          <w:rFonts w:ascii="微软雅黑" w:eastAsia="微软雅黑" w:hAnsi="微软雅黑" w:hint="eastAsia"/>
          <w:sz w:val="32"/>
          <w:szCs w:val="32"/>
        </w:rPr>
        <w:t>附件2</w:t>
      </w:r>
    </w:p>
    <w:p w14:paraId="3DBB4165" w14:textId="77777777" w:rsidR="003A06F8" w:rsidRPr="00971CE8" w:rsidRDefault="003A06F8" w:rsidP="003A06F8">
      <w:pPr>
        <w:jc w:val="center"/>
        <w:rPr>
          <w:rFonts w:ascii="微软雅黑" w:eastAsia="微软雅黑" w:hAnsi="微软雅黑"/>
          <w:sz w:val="40"/>
          <w:szCs w:val="44"/>
        </w:rPr>
      </w:pPr>
      <w:r w:rsidRPr="00971CE8">
        <w:rPr>
          <w:rFonts w:ascii="微软雅黑" w:eastAsia="微软雅黑" w:hAnsi="微软雅黑" w:hint="eastAsia"/>
          <w:sz w:val="40"/>
          <w:szCs w:val="44"/>
        </w:rPr>
        <w:t>院校科研基地平台简介模板</w:t>
      </w:r>
      <w:bookmarkStart w:id="0" w:name="_GoBack"/>
      <w:bookmarkEnd w:id="0"/>
    </w:p>
    <w:tbl>
      <w:tblPr>
        <w:tblStyle w:val="a5"/>
        <w:tblW w:w="5896" w:type="pct"/>
        <w:tblInd w:w="-856" w:type="dxa"/>
        <w:tblLook w:val="04A0" w:firstRow="1" w:lastRow="0" w:firstColumn="1" w:lastColumn="0" w:noHBand="0" w:noVBand="1"/>
      </w:tblPr>
      <w:tblGrid>
        <w:gridCol w:w="3204"/>
        <w:gridCol w:w="874"/>
        <w:gridCol w:w="2038"/>
        <w:gridCol w:w="3933"/>
      </w:tblGrid>
      <w:tr w:rsidR="003A06F8" w:rsidRPr="00971CE8" w14:paraId="4D3BCB34" w14:textId="77777777" w:rsidTr="007972E8">
        <w:trPr>
          <w:trHeight w:val="567"/>
        </w:trPr>
        <w:tc>
          <w:tcPr>
            <w:tcW w:w="1594" w:type="pct"/>
            <w:vAlign w:val="center"/>
          </w:tcPr>
          <w:p w14:paraId="53C881DA" w14:textId="77777777" w:rsidR="003A06F8" w:rsidRPr="00971CE8" w:rsidRDefault="003A06F8" w:rsidP="00200C70">
            <w:pPr>
              <w:snapToGrid w:val="0"/>
              <w:rPr>
                <w:rFonts w:ascii="微软雅黑" w:eastAsia="微软雅黑" w:hAnsi="微软雅黑"/>
                <w:sz w:val="28"/>
                <w:szCs w:val="28"/>
              </w:rPr>
            </w:pPr>
            <w:r w:rsidRPr="00971CE8">
              <w:rPr>
                <w:rFonts w:ascii="微软雅黑" w:eastAsia="微软雅黑" w:hAnsi="微软雅黑" w:hint="eastAsia"/>
                <w:sz w:val="28"/>
                <w:szCs w:val="28"/>
              </w:rPr>
              <w:t>基地平台全称（中文）</w:t>
            </w:r>
          </w:p>
        </w:tc>
        <w:tc>
          <w:tcPr>
            <w:tcW w:w="3406" w:type="pct"/>
            <w:gridSpan w:val="3"/>
            <w:vAlign w:val="center"/>
          </w:tcPr>
          <w:p w14:paraId="4E2A70F2" w14:textId="3DE58986" w:rsidR="003A06F8" w:rsidRPr="00971CE8" w:rsidRDefault="00E67D10" w:rsidP="00200C70">
            <w:pPr>
              <w:snapToGrid w:val="0"/>
              <w:rPr>
                <w:rFonts w:ascii="微软雅黑" w:eastAsia="微软雅黑" w:hAnsi="微软雅黑"/>
                <w:sz w:val="28"/>
                <w:szCs w:val="28"/>
              </w:rPr>
            </w:pPr>
            <w:r w:rsidRPr="00971CE8">
              <w:rPr>
                <w:rFonts w:ascii="微软雅黑" w:eastAsia="微软雅黑" w:hAnsi="微软雅黑" w:cs="微软雅黑" w:hint="eastAsia"/>
                <w:sz w:val="28"/>
                <w:szCs w:val="28"/>
              </w:rPr>
              <w:t>中国医学科学院多模态跨尺度神经信号检测与成像创新单元</w:t>
            </w:r>
          </w:p>
        </w:tc>
      </w:tr>
      <w:tr w:rsidR="003A06F8" w:rsidRPr="00971CE8" w14:paraId="4307617A" w14:textId="77777777" w:rsidTr="007972E8">
        <w:trPr>
          <w:trHeight w:val="567"/>
        </w:trPr>
        <w:tc>
          <w:tcPr>
            <w:tcW w:w="1594" w:type="pct"/>
            <w:vAlign w:val="center"/>
          </w:tcPr>
          <w:p w14:paraId="09EF7B30" w14:textId="77777777" w:rsidR="003A06F8" w:rsidRPr="00971CE8" w:rsidRDefault="003A06F8" w:rsidP="00200C70">
            <w:pPr>
              <w:snapToGrid w:val="0"/>
              <w:rPr>
                <w:rFonts w:ascii="微软雅黑" w:eastAsia="微软雅黑" w:hAnsi="微软雅黑"/>
                <w:sz w:val="28"/>
                <w:szCs w:val="28"/>
              </w:rPr>
            </w:pPr>
            <w:r w:rsidRPr="00971CE8">
              <w:rPr>
                <w:rFonts w:ascii="微软雅黑" w:eastAsia="微软雅黑" w:hAnsi="微软雅黑" w:hint="eastAsia"/>
                <w:sz w:val="28"/>
                <w:szCs w:val="28"/>
              </w:rPr>
              <w:t>基地平台全称（英文）</w:t>
            </w:r>
          </w:p>
        </w:tc>
        <w:tc>
          <w:tcPr>
            <w:tcW w:w="3406" w:type="pct"/>
            <w:gridSpan w:val="3"/>
            <w:vAlign w:val="center"/>
          </w:tcPr>
          <w:p w14:paraId="43558620" w14:textId="3A1A99C4" w:rsidR="003A06F8" w:rsidRPr="00971CE8" w:rsidRDefault="00012ED9" w:rsidP="00200C70">
            <w:pPr>
              <w:snapToGrid w:val="0"/>
              <w:rPr>
                <w:rFonts w:ascii="微软雅黑" w:eastAsia="微软雅黑" w:hAnsi="微软雅黑"/>
                <w:sz w:val="28"/>
                <w:szCs w:val="28"/>
              </w:rPr>
            </w:pPr>
            <w:r w:rsidRPr="00971CE8">
              <w:rPr>
                <w:rFonts w:ascii="微软雅黑" w:eastAsia="微软雅黑" w:hAnsi="微软雅黑" w:hint="eastAsia"/>
                <w:sz w:val="28"/>
                <w:szCs w:val="28"/>
              </w:rPr>
              <w:t>Research</w:t>
            </w:r>
            <w:r w:rsidRPr="00971CE8">
              <w:rPr>
                <w:rFonts w:ascii="微软雅黑" w:eastAsia="微软雅黑" w:hAnsi="微软雅黑"/>
                <w:sz w:val="28"/>
                <w:szCs w:val="28"/>
              </w:rPr>
              <w:t xml:space="preserve"> </w:t>
            </w:r>
            <w:r w:rsidRPr="00971CE8">
              <w:rPr>
                <w:rFonts w:ascii="微软雅黑" w:eastAsia="微软雅黑" w:hAnsi="微软雅黑" w:hint="eastAsia"/>
                <w:sz w:val="28"/>
                <w:szCs w:val="28"/>
              </w:rPr>
              <w:t>Unit</w:t>
            </w:r>
            <w:r w:rsidRPr="00971CE8">
              <w:rPr>
                <w:rFonts w:ascii="微软雅黑" w:eastAsia="微软雅黑" w:hAnsi="微软雅黑"/>
                <w:sz w:val="28"/>
                <w:szCs w:val="28"/>
              </w:rPr>
              <w:t xml:space="preserve"> </w:t>
            </w:r>
            <w:r w:rsidRPr="00971CE8">
              <w:rPr>
                <w:rFonts w:ascii="微软雅黑" w:eastAsia="微软雅黑" w:hAnsi="微软雅黑" w:hint="eastAsia"/>
                <w:sz w:val="28"/>
                <w:szCs w:val="28"/>
              </w:rPr>
              <w:t>of</w:t>
            </w:r>
            <w:r w:rsidRPr="00971CE8">
              <w:rPr>
                <w:rFonts w:ascii="微软雅黑" w:eastAsia="微软雅黑" w:hAnsi="微软雅黑"/>
                <w:sz w:val="28"/>
                <w:szCs w:val="28"/>
              </w:rPr>
              <w:t xml:space="preserve"> </w:t>
            </w:r>
            <w:r w:rsidRPr="00971CE8">
              <w:rPr>
                <w:rFonts w:ascii="微软雅黑" w:eastAsia="微软雅黑" w:hAnsi="微软雅黑" w:hint="eastAsia"/>
                <w:sz w:val="28"/>
                <w:szCs w:val="28"/>
              </w:rPr>
              <w:t>multimodal</w:t>
            </w:r>
            <w:r w:rsidRPr="00971CE8">
              <w:rPr>
                <w:rFonts w:ascii="微软雅黑" w:eastAsia="微软雅黑" w:hAnsi="微软雅黑"/>
                <w:sz w:val="28"/>
                <w:szCs w:val="28"/>
              </w:rPr>
              <w:t xml:space="preserve"> </w:t>
            </w:r>
            <w:r w:rsidRPr="00971CE8">
              <w:rPr>
                <w:rFonts w:ascii="微软雅黑" w:eastAsia="微软雅黑" w:hAnsi="微软雅黑" w:hint="eastAsia"/>
                <w:sz w:val="28"/>
                <w:szCs w:val="28"/>
              </w:rPr>
              <w:t>cross</w:t>
            </w:r>
            <w:r w:rsidRPr="00971CE8">
              <w:rPr>
                <w:rFonts w:ascii="微软雅黑" w:eastAsia="微软雅黑" w:hAnsi="微软雅黑"/>
                <w:sz w:val="28"/>
                <w:szCs w:val="28"/>
              </w:rPr>
              <w:t xml:space="preserve"> </w:t>
            </w:r>
            <w:r w:rsidRPr="00971CE8">
              <w:rPr>
                <w:rFonts w:ascii="微软雅黑" w:eastAsia="微软雅黑" w:hAnsi="微软雅黑" w:hint="eastAsia"/>
                <w:sz w:val="28"/>
                <w:szCs w:val="28"/>
              </w:rPr>
              <w:t>scale</w:t>
            </w:r>
            <w:r w:rsidRPr="00971CE8">
              <w:rPr>
                <w:rFonts w:ascii="微软雅黑" w:eastAsia="微软雅黑" w:hAnsi="微软雅黑"/>
                <w:sz w:val="28"/>
                <w:szCs w:val="28"/>
              </w:rPr>
              <w:t xml:space="preserve"> </w:t>
            </w:r>
            <w:r w:rsidRPr="00971CE8">
              <w:rPr>
                <w:rFonts w:ascii="微软雅黑" w:eastAsia="微软雅黑" w:hAnsi="微软雅黑" w:hint="eastAsia"/>
                <w:sz w:val="28"/>
                <w:szCs w:val="28"/>
              </w:rPr>
              <w:t>neural</w:t>
            </w:r>
            <w:r w:rsidRPr="00971CE8">
              <w:rPr>
                <w:rFonts w:ascii="微软雅黑" w:eastAsia="微软雅黑" w:hAnsi="微软雅黑"/>
                <w:sz w:val="28"/>
                <w:szCs w:val="28"/>
              </w:rPr>
              <w:t xml:space="preserve"> </w:t>
            </w:r>
            <w:r w:rsidRPr="00971CE8">
              <w:rPr>
                <w:rFonts w:ascii="微软雅黑" w:eastAsia="微软雅黑" w:hAnsi="微软雅黑" w:hint="eastAsia"/>
                <w:sz w:val="28"/>
                <w:szCs w:val="28"/>
              </w:rPr>
              <w:t>signa</w:t>
            </w:r>
            <w:r w:rsidR="001603FB" w:rsidRPr="00971CE8">
              <w:rPr>
                <w:rFonts w:ascii="微软雅黑" w:eastAsia="微软雅黑" w:hAnsi="微软雅黑"/>
                <w:sz w:val="28"/>
                <w:szCs w:val="28"/>
              </w:rPr>
              <w:t xml:space="preserve"> </w:t>
            </w:r>
            <w:r w:rsidR="001603FB" w:rsidRPr="00971CE8">
              <w:rPr>
                <w:rFonts w:ascii="微软雅黑" w:eastAsia="微软雅黑" w:hAnsi="微软雅黑" w:hint="eastAsia"/>
                <w:sz w:val="28"/>
                <w:szCs w:val="28"/>
              </w:rPr>
              <w:t>detection</w:t>
            </w:r>
            <w:r w:rsidR="001603FB" w:rsidRPr="00971CE8">
              <w:rPr>
                <w:rFonts w:ascii="微软雅黑" w:eastAsia="微软雅黑" w:hAnsi="微软雅黑"/>
                <w:sz w:val="28"/>
                <w:szCs w:val="28"/>
              </w:rPr>
              <w:t xml:space="preserve"> </w:t>
            </w:r>
            <w:r w:rsidR="001603FB" w:rsidRPr="00971CE8">
              <w:rPr>
                <w:rFonts w:ascii="微软雅黑" w:eastAsia="微软雅黑" w:hAnsi="微软雅黑" w:hint="eastAsia"/>
                <w:sz w:val="28"/>
                <w:szCs w:val="28"/>
              </w:rPr>
              <w:t>and</w:t>
            </w:r>
            <w:r w:rsidR="001603FB" w:rsidRPr="00971CE8">
              <w:rPr>
                <w:rFonts w:ascii="微软雅黑" w:eastAsia="微软雅黑" w:hAnsi="微软雅黑"/>
                <w:sz w:val="28"/>
                <w:szCs w:val="28"/>
              </w:rPr>
              <w:t xml:space="preserve"> </w:t>
            </w:r>
            <w:r w:rsidR="001603FB" w:rsidRPr="00971CE8">
              <w:rPr>
                <w:rFonts w:ascii="微软雅黑" w:eastAsia="微软雅黑" w:hAnsi="微软雅黑" w:hint="eastAsia"/>
                <w:sz w:val="28"/>
                <w:szCs w:val="28"/>
              </w:rPr>
              <w:t>imaging</w:t>
            </w:r>
            <w:r w:rsidR="001603FB" w:rsidRPr="00971CE8">
              <w:rPr>
                <w:rFonts w:ascii="微软雅黑" w:eastAsia="微软雅黑" w:hAnsi="微软雅黑" w:cs="微软雅黑" w:hint="eastAsia"/>
                <w:sz w:val="28"/>
                <w:szCs w:val="28"/>
              </w:rPr>
              <w:t>，</w:t>
            </w:r>
            <w:r w:rsidR="001603FB" w:rsidRPr="00971CE8">
              <w:rPr>
                <w:rFonts w:ascii="微软雅黑" w:eastAsia="微软雅黑" w:hAnsi="微软雅黑" w:hint="eastAsia"/>
                <w:sz w:val="28"/>
                <w:szCs w:val="28"/>
              </w:rPr>
              <w:t>Chinese</w:t>
            </w:r>
            <w:r w:rsidR="001603FB" w:rsidRPr="00971CE8">
              <w:rPr>
                <w:rFonts w:ascii="微软雅黑" w:eastAsia="微软雅黑" w:hAnsi="微软雅黑"/>
                <w:sz w:val="28"/>
                <w:szCs w:val="28"/>
              </w:rPr>
              <w:t xml:space="preserve"> </w:t>
            </w:r>
            <w:r w:rsidR="001603FB" w:rsidRPr="00971CE8">
              <w:rPr>
                <w:rFonts w:ascii="微软雅黑" w:eastAsia="微软雅黑" w:hAnsi="微软雅黑" w:hint="eastAsia"/>
                <w:sz w:val="28"/>
                <w:szCs w:val="28"/>
              </w:rPr>
              <w:t>Academy</w:t>
            </w:r>
            <w:r w:rsidR="001603FB" w:rsidRPr="00971CE8">
              <w:rPr>
                <w:rFonts w:ascii="微软雅黑" w:eastAsia="微软雅黑" w:hAnsi="微软雅黑"/>
                <w:sz w:val="28"/>
                <w:szCs w:val="28"/>
              </w:rPr>
              <w:t xml:space="preserve"> </w:t>
            </w:r>
            <w:r w:rsidR="001603FB" w:rsidRPr="00971CE8">
              <w:rPr>
                <w:rFonts w:ascii="微软雅黑" w:eastAsia="微软雅黑" w:hAnsi="微软雅黑" w:hint="eastAsia"/>
                <w:sz w:val="28"/>
                <w:szCs w:val="28"/>
              </w:rPr>
              <w:t>of</w:t>
            </w:r>
            <w:r w:rsidR="001603FB" w:rsidRPr="00971CE8">
              <w:rPr>
                <w:rFonts w:ascii="微软雅黑" w:eastAsia="微软雅黑" w:hAnsi="微软雅黑"/>
                <w:sz w:val="28"/>
                <w:szCs w:val="28"/>
              </w:rPr>
              <w:t xml:space="preserve"> </w:t>
            </w:r>
            <w:r w:rsidR="001603FB" w:rsidRPr="00971CE8">
              <w:rPr>
                <w:rFonts w:ascii="微软雅黑" w:eastAsia="微软雅黑" w:hAnsi="微软雅黑" w:hint="eastAsia"/>
                <w:sz w:val="28"/>
                <w:szCs w:val="28"/>
              </w:rPr>
              <w:t>Medical</w:t>
            </w:r>
            <w:r w:rsidR="001603FB" w:rsidRPr="00971CE8">
              <w:rPr>
                <w:rFonts w:ascii="微软雅黑" w:eastAsia="微软雅黑" w:hAnsi="微软雅黑"/>
                <w:sz w:val="28"/>
                <w:szCs w:val="28"/>
              </w:rPr>
              <w:t xml:space="preserve"> </w:t>
            </w:r>
            <w:r w:rsidR="001603FB" w:rsidRPr="00971CE8">
              <w:rPr>
                <w:rFonts w:ascii="微软雅黑" w:eastAsia="微软雅黑" w:hAnsi="微软雅黑" w:hint="eastAsia"/>
                <w:sz w:val="28"/>
                <w:szCs w:val="28"/>
              </w:rPr>
              <w:t>Sciences</w:t>
            </w:r>
          </w:p>
        </w:tc>
      </w:tr>
      <w:tr w:rsidR="006F50C6" w:rsidRPr="00971CE8" w14:paraId="265A6AD8" w14:textId="77777777" w:rsidTr="007972E8">
        <w:trPr>
          <w:trHeight w:val="567"/>
        </w:trPr>
        <w:tc>
          <w:tcPr>
            <w:tcW w:w="1594" w:type="pct"/>
            <w:vAlign w:val="center"/>
          </w:tcPr>
          <w:p w14:paraId="0D3355B9" w14:textId="77777777" w:rsidR="006F50C6" w:rsidRPr="00971CE8" w:rsidRDefault="006F50C6" w:rsidP="006F50C6">
            <w:pPr>
              <w:snapToGrid w:val="0"/>
              <w:rPr>
                <w:rFonts w:ascii="微软雅黑" w:eastAsia="微软雅黑" w:hAnsi="微软雅黑"/>
                <w:sz w:val="28"/>
                <w:szCs w:val="28"/>
              </w:rPr>
            </w:pPr>
            <w:r w:rsidRPr="00971CE8">
              <w:rPr>
                <w:rFonts w:ascii="微软雅黑" w:eastAsia="微软雅黑" w:hAnsi="微软雅黑" w:hint="eastAsia"/>
                <w:sz w:val="28"/>
                <w:szCs w:val="28"/>
              </w:rPr>
              <w:t>依托单位全称</w:t>
            </w:r>
          </w:p>
        </w:tc>
        <w:tc>
          <w:tcPr>
            <w:tcW w:w="3406" w:type="pct"/>
            <w:gridSpan w:val="3"/>
            <w:vAlign w:val="center"/>
          </w:tcPr>
          <w:p w14:paraId="056C49DE" w14:textId="422F2D2E" w:rsidR="006F50C6" w:rsidRPr="00971CE8" w:rsidRDefault="001603FB" w:rsidP="00200C70">
            <w:pPr>
              <w:snapToGrid w:val="0"/>
              <w:rPr>
                <w:rFonts w:ascii="微软雅黑" w:eastAsia="微软雅黑" w:hAnsi="微软雅黑"/>
                <w:sz w:val="28"/>
                <w:szCs w:val="28"/>
              </w:rPr>
            </w:pPr>
            <w:r w:rsidRPr="00971CE8">
              <w:rPr>
                <w:rFonts w:ascii="微软雅黑" w:eastAsia="微软雅黑" w:hAnsi="微软雅黑" w:cs="微软雅黑" w:hint="eastAsia"/>
                <w:sz w:val="28"/>
                <w:szCs w:val="28"/>
              </w:rPr>
              <w:t>华中科技大学苏州脑空间信息研究所</w:t>
            </w:r>
          </w:p>
        </w:tc>
      </w:tr>
      <w:tr w:rsidR="00737DB8" w:rsidRPr="00971CE8" w14:paraId="6B93F059" w14:textId="77777777" w:rsidTr="006B66C0">
        <w:trPr>
          <w:trHeight w:val="567"/>
        </w:trPr>
        <w:tc>
          <w:tcPr>
            <w:tcW w:w="1594" w:type="pct"/>
            <w:vMerge w:val="restart"/>
            <w:vAlign w:val="center"/>
          </w:tcPr>
          <w:p w14:paraId="75C1A5D9" w14:textId="77777777" w:rsidR="00200C70" w:rsidRPr="00971CE8" w:rsidRDefault="00200C70" w:rsidP="00200C70">
            <w:pPr>
              <w:snapToGrid w:val="0"/>
              <w:rPr>
                <w:rFonts w:ascii="微软雅黑" w:eastAsia="微软雅黑" w:hAnsi="微软雅黑"/>
                <w:sz w:val="28"/>
                <w:szCs w:val="28"/>
              </w:rPr>
            </w:pPr>
            <w:r w:rsidRPr="00971CE8">
              <w:rPr>
                <w:rFonts w:ascii="微软雅黑" w:eastAsia="微软雅黑" w:hAnsi="微软雅黑" w:hint="eastAsia"/>
                <w:sz w:val="28"/>
                <w:szCs w:val="28"/>
              </w:rPr>
              <w:t>负责人基本信息</w:t>
            </w:r>
          </w:p>
        </w:tc>
        <w:tc>
          <w:tcPr>
            <w:tcW w:w="435" w:type="pct"/>
            <w:vAlign w:val="center"/>
          </w:tcPr>
          <w:p w14:paraId="21047DAE" w14:textId="77777777" w:rsidR="00200C70" w:rsidRPr="00971CE8" w:rsidRDefault="00200C70" w:rsidP="00200C70">
            <w:pPr>
              <w:snapToGrid w:val="0"/>
              <w:rPr>
                <w:rFonts w:ascii="微软雅黑" w:eastAsia="微软雅黑" w:hAnsi="微软雅黑"/>
                <w:sz w:val="28"/>
                <w:szCs w:val="28"/>
              </w:rPr>
            </w:pPr>
            <w:r w:rsidRPr="00971CE8">
              <w:rPr>
                <w:rFonts w:ascii="微软雅黑" w:eastAsia="微软雅黑" w:hAnsi="微软雅黑" w:hint="eastAsia"/>
                <w:sz w:val="28"/>
                <w:szCs w:val="28"/>
              </w:rPr>
              <w:t>姓名</w:t>
            </w:r>
          </w:p>
        </w:tc>
        <w:tc>
          <w:tcPr>
            <w:tcW w:w="1014" w:type="pct"/>
            <w:vAlign w:val="center"/>
          </w:tcPr>
          <w:p w14:paraId="44563BD3" w14:textId="0594EE4C" w:rsidR="00200C70" w:rsidRPr="00971CE8" w:rsidRDefault="00153AA8" w:rsidP="00E97016">
            <w:pPr>
              <w:snapToGrid w:val="0"/>
              <w:jc w:val="center"/>
              <w:rPr>
                <w:rFonts w:ascii="微软雅黑" w:eastAsia="微软雅黑" w:hAnsi="微软雅黑"/>
                <w:sz w:val="28"/>
                <w:szCs w:val="28"/>
              </w:rPr>
            </w:pPr>
            <w:r w:rsidRPr="00971CE8">
              <w:rPr>
                <w:rFonts w:ascii="微软雅黑" w:eastAsia="微软雅黑" w:hAnsi="微软雅黑" w:cs="微软雅黑" w:hint="eastAsia"/>
                <w:sz w:val="28"/>
                <w:szCs w:val="28"/>
              </w:rPr>
              <w:t>骆清铭</w:t>
            </w:r>
          </w:p>
        </w:tc>
        <w:tc>
          <w:tcPr>
            <w:tcW w:w="1957" w:type="pct"/>
            <w:vMerge w:val="restart"/>
            <w:vAlign w:val="center"/>
          </w:tcPr>
          <w:p w14:paraId="3B41EFA9" w14:textId="29797AD2" w:rsidR="00251046" w:rsidRPr="00971CE8" w:rsidRDefault="00737DB8" w:rsidP="006B66C0">
            <w:pPr>
              <w:snapToGrid w:val="0"/>
              <w:rPr>
                <w:rFonts w:ascii="微软雅黑" w:eastAsia="微软雅黑" w:hAnsi="微软雅黑"/>
                <w:sz w:val="28"/>
                <w:szCs w:val="28"/>
              </w:rPr>
            </w:pPr>
            <w:r w:rsidRPr="00971CE8">
              <w:rPr>
                <w:rFonts w:ascii="微软雅黑" w:eastAsia="微软雅黑" w:hAnsi="微软雅黑"/>
                <w:noProof/>
                <w:sz w:val="28"/>
                <w:szCs w:val="28"/>
              </w:rPr>
              <w:drawing>
                <wp:inline distT="0" distB="0" distL="0" distR="0" wp14:anchorId="34699299" wp14:editId="2EB89406">
                  <wp:extent cx="684344" cy="9144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timg.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3507" cy="940004"/>
                          </a:xfrm>
                          <a:prstGeom prst="rect">
                            <a:avLst/>
                          </a:prstGeom>
                        </pic:spPr>
                      </pic:pic>
                    </a:graphicData>
                  </a:graphic>
                </wp:inline>
              </w:drawing>
            </w:r>
          </w:p>
        </w:tc>
      </w:tr>
      <w:tr w:rsidR="00737DB8" w:rsidRPr="00971CE8" w14:paraId="1C3D74CB" w14:textId="77777777" w:rsidTr="006B66C0">
        <w:trPr>
          <w:trHeight w:val="567"/>
        </w:trPr>
        <w:tc>
          <w:tcPr>
            <w:tcW w:w="1594" w:type="pct"/>
            <w:vMerge/>
            <w:vAlign w:val="center"/>
          </w:tcPr>
          <w:p w14:paraId="25786AE3" w14:textId="77777777" w:rsidR="00200C70" w:rsidRPr="00971CE8" w:rsidRDefault="00200C70" w:rsidP="00200C70">
            <w:pPr>
              <w:snapToGrid w:val="0"/>
              <w:rPr>
                <w:rFonts w:ascii="微软雅黑" w:eastAsia="微软雅黑" w:hAnsi="微软雅黑"/>
                <w:sz w:val="28"/>
                <w:szCs w:val="28"/>
              </w:rPr>
            </w:pPr>
          </w:p>
        </w:tc>
        <w:tc>
          <w:tcPr>
            <w:tcW w:w="435" w:type="pct"/>
            <w:vAlign w:val="center"/>
          </w:tcPr>
          <w:p w14:paraId="17A95751" w14:textId="77777777" w:rsidR="00200C70" w:rsidRPr="00971CE8" w:rsidRDefault="00200C70" w:rsidP="00200C70">
            <w:pPr>
              <w:snapToGrid w:val="0"/>
              <w:rPr>
                <w:rFonts w:ascii="微软雅黑" w:eastAsia="微软雅黑" w:hAnsi="微软雅黑"/>
                <w:sz w:val="28"/>
                <w:szCs w:val="28"/>
              </w:rPr>
            </w:pPr>
            <w:r w:rsidRPr="00971CE8">
              <w:rPr>
                <w:rFonts w:ascii="微软雅黑" w:eastAsia="微软雅黑" w:hAnsi="微软雅黑" w:hint="eastAsia"/>
                <w:sz w:val="28"/>
                <w:szCs w:val="28"/>
              </w:rPr>
              <w:t>职称</w:t>
            </w:r>
          </w:p>
        </w:tc>
        <w:tc>
          <w:tcPr>
            <w:tcW w:w="1014" w:type="pct"/>
            <w:vAlign w:val="center"/>
          </w:tcPr>
          <w:p w14:paraId="56877187" w14:textId="6F0D2915" w:rsidR="00200C70" w:rsidRPr="00971CE8" w:rsidRDefault="00DF6935" w:rsidP="00E97016">
            <w:pPr>
              <w:snapToGrid w:val="0"/>
              <w:jc w:val="center"/>
              <w:rPr>
                <w:rFonts w:ascii="微软雅黑" w:eastAsia="微软雅黑" w:hAnsi="微软雅黑"/>
                <w:sz w:val="28"/>
                <w:szCs w:val="28"/>
              </w:rPr>
            </w:pPr>
            <w:r w:rsidRPr="00971CE8">
              <w:rPr>
                <w:rFonts w:ascii="微软雅黑" w:eastAsia="微软雅黑" w:hAnsi="微软雅黑" w:hint="eastAsia"/>
                <w:sz w:val="28"/>
                <w:szCs w:val="28"/>
              </w:rPr>
              <w:t>教授</w:t>
            </w:r>
          </w:p>
        </w:tc>
        <w:tc>
          <w:tcPr>
            <w:tcW w:w="1957" w:type="pct"/>
            <w:vMerge/>
            <w:vAlign w:val="center"/>
          </w:tcPr>
          <w:p w14:paraId="251B1D3D" w14:textId="77777777" w:rsidR="00200C70" w:rsidRPr="00971CE8" w:rsidRDefault="00200C70" w:rsidP="00200C70">
            <w:pPr>
              <w:snapToGrid w:val="0"/>
              <w:rPr>
                <w:rFonts w:ascii="微软雅黑" w:eastAsia="微软雅黑" w:hAnsi="微软雅黑"/>
                <w:sz w:val="28"/>
                <w:szCs w:val="28"/>
              </w:rPr>
            </w:pPr>
          </w:p>
        </w:tc>
      </w:tr>
      <w:tr w:rsidR="003A06F8" w:rsidRPr="00971CE8" w14:paraId="1868BD7B" w14:textId="77777777" w:rsidTr="007972E8">
        <w:trPr>
          <w:trHeight w:val="567"/>
        </w:trPr>
        <w:tc>
          <w:tcPr>
            <w:tcW w:w="1594" w:type="pct"/>
            <w:vAlign w:val="center"/>
          </w:tcPr>
          <w:p w14:paraId="7CB65C18" w14:textId="77777777" w:rsidR="003A06F8" w:rsidRPr="00971CE8" w:rsidRDefault="00200C70" w:rsidP="00200C70">
            <w:pPr>
              <w:snapToGrid w:val="0"/>
              <w:rPr>
                <w:rFonts w:ascii="微软雅黑" w:eastAsia="微软雅黑" w:hAnsi="微软雅黑"/>
                <w:sz w:val="28"/>
                <w:szCs w:val="28"/>
              </w:rPr>
            </w:pPr>
            <w:r w:rsidRPr="00971CE8">
              <w:rPr>
                <w:rFonts w:ascii="微软雅黑" w:eastAsia="微软雅黑" w:hAnsi="微软雅黑" w:hint="eastAsia"/>
                <w:sz w:val="28"/>
                <w:szCs w:val="28"/>
              </w:rPr>
              <w:t>基地平台公共邮箱</w:t>
            </w:r>
          </w:p>
        </w:tc>
        <w:tc>
          <w:tcPr>
            <w:tcW w:w="3406" w:type="pct"/>
            <w:gridSpan w:val="3"/>
            <w:vAlign w:val="center"/>
          </w:tcPr>
          <w:p w14:paraId="7AF80870" w14:textId="6F5A9ED9" w:rsidR="003A06F8" w:rsidRPr="00971CE8" w:rsidRDefault="001603FB" w:rsidP="00262F82">
            <w:pPr>
              <w:snapToGrid w:val="0"/>
              <w:jc w:val="center"/>
              <w:rPr>
                <w:rFonts w:ascii="微软雅黑" w:eastAsia="微软雅黑" w:hAnsi="微软雅黑" w:cs="Times New Roman"/>
                <w:sz w:val="28"/>
                <w:szCs w:val="28"/>
              </w:rPr>
            </w:pPr>
            <w:r w:rsidRPr="00971CE8">
              <w:rPr>
                <w:rFonts w:ascii="微软雅黑" w:eastAsia="微软雅黑" w:hAnsi="微软雅黑" w:cs="Times New Roman"/>
                <w:sz w:val="28"/>
                <w:szCs w:val="28"/>
              </w:rPr>
              <w:t>P</w:t>
            </w:r>
            <w:r w:rsidRPr="00971CE8">
              <w:rPr>
                <w:rFonts w:ascii="微软雅黑" w:eastAsia="微软雅黑" w:hAnsi="微软雅黑" w:cs="Times New Roman" w:hint="eastAsia"/>
                <w:sz w:val="28"/>
                <w:szCs w:val="28"/>
              </w:rPr>
              <w:t>engchengli@hust</w:t>
            </w:r>
            <w:r w:rsidRPr="00971CE8">
              <w:rPr>
                <w:rFonts w:ascii="微软雅黑" w:eastAsia="微软雅黑" w:hAnsi="微软雅黑" w:cs="Times New Roman"/>
                <w:sz w:val="28"/>
                <w:szCs w:val="28"/>
              </w:rPr>
              <w:t>.edu.cn</w:t>
            </w:r>
          </w:p>
        </w:tc>
      </w:tr>
      <w:tr w:rsidR="003A06F8" w:rsidRPr="00971CE8" w14:paraId="2EB1DC03" w14:textId="77777777" w:rsidTr="007972E8">
        <w:trPr>
          <w:trHeight w:val="567"/>
        </w:trPr>
        <w:tc>
          <w:tcPr>
            <w:tcW w:w="1594" w:type="pct"/>
            <w:vAlign w:val="center"/>
          </w:tcPr>
          <w:p w14:paraId="0539D6DA" w14:textId="77777777" w:rsidR="003A06F8" w:rsidRPr="00971CE8" w:rsidRDefault="00200C70" w:rsidP="00200C70">
            <w:pPr>
              <w:snapToGrid w:val="0"/>
              <w:rPr>
                <w:rFonts w:ascii="微软雅黑" w:eastAsia="微软雅黑" w:hAnsi="微软雅黑"/>
                <w:sz w:val="28"/>
                <w:szCs w:val="28"/>
              </w:rPr>
            </w:pPr>
            <w:r w:rsidRPr="00971CE8">
              <w:rPr>
                <w:rFonts w:ascii="微软雅黑" w:eastAsia="微软雅黑" w:hAnsi="微软雅黑" w:hint="eastAsia"/>
                <w:sz w:val="28"/>
                <w:szCs w:val="28"/>
              </w:rPr>
              <w:t>基地平台官网链接</w:t>
            </w:r>
          </w:p>
        </w:tc>
        <w:tc>
          <w:tcPr>
            <w:tcW w:w="3406" w:type="pct"/>
            <w:gridSpan w:val="3"/>
            <w:vAlign w:val="center"/>
          </w:tcPr>
          <w:p w14:paraId="16F42165" w14:textId="2D410399" w:rsidR="003A06F8" w:rsidRPr="00971CE8" w:rsidRDefault="00B506C8" w:rsidP="00061F35">
            <w:pPr>
              <w:snapToGrid w:val="0"/>
              <w:jc w:val="center"/>
              <w:rPr>
                <w:rFonts w:ascii="微软雅黑" w:eastAsia="微软雅黑" w:hAnsi="微软雅黑"/>
                <w:sz w:val="28"/>
                <w:szCs w:val="28"/>
              </w:rPr>
            </w:pPr>
            <w:hyperlink r:id="rId8" w:history="1">
              <w:r w:rsidR="001603FB" w:rsidRPr="00971CE8">
                <w:rPr>
                  <w:rStyle w:val="a8"/>
                  <w:rFonts w:ascii="微软雅黑" w:eastAsia="微软雅黑" w:hAnsi="微软雅黑"/>
                </w:rPr>
                <w:t>http://www.brainsmatics.org/</w:t>
              </w:r>
            </w:hyperlink>
          </w:p>
        </w:tc>
      </w:tr>
      <w:tr w:rsidR="006F50C6" w:rsidRPr="00971CE8" w14:paraId="00E3E7BD" w14:textId="77777777" w:rsidTr="007972E8">
        <w:trPr>
          <w:trHeight w:val="567"/>
        </w:trPr>
        <w:tc>
          <w:tcPr>
            <w:tcW w:w="5000" w:type="pct"/>
            <w:gridSpan w:val="4"/>
            <w:vAlign w:val="center"/>
          </w:tcPr>
          <w:p w14:paraId="78521B08" w14:textId="77777777" w:rsidR="006F50C6" w:rsidRPr="00971CE8" w:rsidRDefault="006F50C6" w:rsidP="006F50C6">
            <w:pPr>
              <w:snapToGrid w:val="0"/>
              <w:jc w:val="center"/>
              <w:rPr>
                <w:rFonts w:ascii="微软雅黑" w:eastAsia="微软雅黑" w:hAnsi="微软雅黑"/>
                <w:sz w:val="28"/>
                <w:szCs w:val="28"/>
              </w:rPr>
            </w:pPr>
            <w:r w:rsidRPr="00971CE8">
              <w:rPr>
                <w:rFonts w:ascii="微软雅黑" w:eastAsia="微软雅黑" w:hAnsi="微软雅黑" w:hint="eastAsia"/>
                <w:sz w:val="28"/>
                <w:szCs w:val="28"/>
              </w:rPr>
              <w:t>基地平台介绍</w:t>
            </w:r>
          </w:p>
        </w:tc>
      </w:tr>
      <w:tr w:rsidR="006F50C6" w:rsidRPr="00971CE8" w14:paraId="164BC94F" w14:textId="77777777" w:rsidTr="004701BC">
        <w:trPr>
          <w:trHeight w:val="5802"/>
        </w:trPr>
        <w:tc>
          <w:tcPr>
            <w:tcW w:w="5000" w:type="pct"/>
            <w:gridSpan w:val="4"/>
          </w:tcPr>
          <w:p w14:paraId="423DEB71" w14:textId="77777777" w:rsidR="0045396C" w:rsidRPr="00971CE8" w:rsidRDefault="007972E8" w:rsidP="0045396C">
            <w:pPr>
              <w:adjustRightInd w:val="0"/>
              <w:snapToGrid w:val="0"/>
              <w:spacing w:line="360" w:lineRule="auto"/>
              <w:jc w:val="left"/>
              <w:rPr>
                <w:rFonts w:ascii="微软雅黑" w:eastAsia="微软雅黑" w:hAnsi="微软雅黑"/>
                <w:sz w:val="28"/>
                <w:szCs w:val="28"/>
              </w:rPr>
            </w:pPr>
            <w:r w:rsidRPr="00971CE8">
              <w:rPr>
                <w:rFonts w:ascii="微软雅黑" w:eastAsia="微软雅黑" w:hAnsi="微软雅黑" w:hint="eastAsia"/>
                <w:b/>
                <w:sz w:val="28"/>
                <w:szCs w:val="28"/>
              </w:rPr>
              <w:t>主要</w:t>
            </w:r>
            <w:r w:rsidRPr="00971CE8">
              <w:rPr>
                <w:rFonts w:ascii="微软雅黑" w:eastAsia="微软雅黑" w:hAnsi="微软雅黑"/>
                <w:b/>
                <w:sz w:val="28"/>
                <w:szCs w:val="28"/>
              </w:rPr>
              <w:t>研究方向</w:t>
            </w:r>
            <w:r w:rsidRPr="00971CE8">
              <w:rPr>
                <w:rFonts w:ascii="微软雅黑" w:eastAsia="微软雅黑" w:hAnsi="微软雅黑" w:hint="eastAsia"/>
                <w:b/>
                <w:sz w:val="28"/>
                <w:szCs w:val="28"/>
              </w:rPr>
              <w:t>：</w:t>
            </w:r>
            <w:r w:rsidRPr="00971CE8">
              <w:rPr>
                <w:rFonts w:ascii="微软雅黑" w:eastAsia="微软雅黑" w:hAnsi="微软雅黑" w:hint="eastAsia"/>
                <w:sz w:val="28"/>
                <w:szCs w:val="28"/>
              </w:rPr>
              <w:t>（简要概括，5</w:t>
            </w:r>
            <w:r w:rsidRPr="00971CE8">
              <w:rPr>
                <w:rFonts w:ascii="微软雅黑" w:eastAsia="微软雅黑" w:hAnsi="微软雅黑"/>
                <w:sz w:val="28"/>
                <w:szCs w:val="28"/>
              </w:rPr>
              <w:t>0</w:t>
            </w:r>
            <w:r w:rsidRPr="00971CE8">
              <w:rPr>
                <w:rFonts w:ascii="微软雅黑" w:eastAsia="微软雅黑" w:hAnsi="微软雅黑" w:hint="eastAsia"/>
                <w:sz w:val="28"/>
                <w:szCs w:val="28"/>
              </w:rPr>
              <w:t>字以内）</w:t>
            </w:r>
          </w:p>
          <w:p w14:paraId="2249E62C" w14:textId="29AE5C0A" w:rsidR="00F20F5A" w:rsidRPr="00971CE8" w:rsidRDefault="00DC2BE5" w:rsidP="005F6911">
            <w:pPr>
              <w:adjustRightInd w:val="0"/>
              <w:snapToGrid w:val="0"/>
              <w:spacing w:line="360" w:lineRule="auto"/>
              <w:ind w:firstLineChars="200" w:firstLine="560"/>
              <w:rPr>
                <w:rFonts w:ascii="微软雅黑" w:eastAsia="微软雅黑" w:hAnsi="微软雅黑"/>
                <w:color w:val="000000" w:themeColor="text1"/>
                <w:sz w:val="28"/>
                <w:szCs w:val="28"/>
              </w:rPr>
            </w:pPr>
            <w:r w:rsidRPr="00971CE8">
              <w:rPr>
                <w:rFonts w:ascii="微软雅黑" w:eastAsia="微软雅黑" w:hAnsi="微软雅黑" w:hint="eastAsia"/>
                <w:color w:val="000000" w:themeColor="text1"/>
                <w:sz w:val="28"/>
                <w:szCs w:val="28"/>
              </w:rPr>
              <w:t>在大跨度空间尺度下多模态地研究神经环路连接及其演化规律</w:t>
            </w:r>
          </w:p>
          <w:p w14:paraId="0F209A94" w14:textId="77777777" w:rsidR="007972E8" w:rsidRPr="00971CE8" w:rsidRDefault="007972E8" w:rsidP="00527725">
            <w:pPr>
              <w:adjustRightInd w:val="0"/>
              <w:snapToGrid w:val="0"/>
              <w:spacing w:beforeLines="50" w:before="156" w:line="360" w:lineRule="auto"/>
              <w:rPr>
                <w:rFonts w:ascii="微软雅黑" w:eastAsia="微软雅黑" w:hAnsi="微软雅黑"/>
                <w:sz w:val="28"/>
                <w:szCs w:val="28"/>
              </w:rPr>
            </w:pPr>
            <w:r w:rsidRPr="00971CE8">
              <w:rPr>
                <w:rFonts w:ascii="微软雅黑" w:eastAsia="微软雅黑" w:hAnsi="微软雅黑"/>
                <w:b/>
                <w:sz w:val="28"/>
                <w:szCs w:val="28"/>
              </w:rPr>
              <w:t>主要研究</w:t>
            </w:r>
            <w:r w:rsidRPr="00971CE8">
              <w:rPr>
                <w:rFonts w:ascii="微软雅黑" w:eastAsia="微软雅黑" w:hAnsi="微软雅黑" w:hint="eastAsia"/>
                <w:b/>
                <w:sz w:val="28"/>
                <w:szCs w:val="28"/>
              </w:rPr>
              <w:t>内容</w:t>
            </w:r>
            <w:r w:rsidRPr="00971CE8">
              <w:rPr>
                <w:rFonts w:ascii="微软雅黑" w:eastAsia="微软雅黑" w:hAnsi="微软雅黑"/>
                <w:b/>
                <w:sz w:val="28"/>
                <w:szCs w:val="28"/>
              </w:rPr>
              <w:t>：</w:t>
            </w:r>
            <w:r w:rsidRPr="00971CE8">
              <w:rPr>
                <w:rFonts w:ascii="微软雅黑" w:eastAsia="微软雅黑" w:hAnsi="微软雅黑" w:hint="eastAsia"/>
                <w:sz w:val="28"/>
                <w:szCs w:val="28"/>
              </w:rPr>
              <w:t>（</w:t>
            </w:r>
            <w:r w:rsidR="00C74C2B" w:rsidRPr="00971CE8">
              <w:rPr>
                <w:rFonts w:ascii="微软雅黑" w:eastAsia="微软雅黑" w:hAnsi="微软雅黑" w:hint="eastAsia"/>
                <w:sz w:val="28"/>
                <w:szCs w:val="28"/>
              </w:rPr>
              <w:t>建议分条描述，简洁精炼</w:t>
            </w:r>
            <w:r w:rsidRPr="00971CE8">
              <w:rPr>
                <w:rFonts w:ascii="微软雅黑" w:eastAsia="微软雅黑" w:hAnsi="微软雅黑"/>
                <w:sz w:val="28"/>
                <w:szCs w:val="28"/>
              </w:rPr>
              <w:t>，</w:t>
            </w:r>
            <w:r w:rsidRPr="00971CE8">
              <w:rPr>
                <w:rFonts w:ascii="微软雅黑" w:eastAsia="微软雅黑" w:hAnsi="微软雅黑" w:hint="eastAsia"/>
                <w:sz w:val="28"/>
                <w:szCs w:val="28"/>
              </w:rPr>
              <w:t>150字以内）</w:t>
            </w:r>
          </w:p>
          <w:p w14:paraId="70D6D87C" w14:textId="6F4F21CF" w:rsidR="007B7575" w:rsidRPr="00971CE8" w:rsidRDefault="00110485" w:rsidP="007C3DE0">
            <w:pPr>
              <w:adjustRightInd w:val="0"/>
              <w:snapToGrid w:val="0"/>
              <w:spacing w:line="360" w:lineRule="auto"/>
              <w:rPr>
                <w:rFonts w:ascii="微软雅黑" w:eastAsia="微软雅黑" w:hAnsi="微软雅黑"/>
                <w:color w:val="000000" w:themeColor="text1"/>
                <w:sz w:val="28"/>
                <w:szCs w:val="28"/>
              </w:rPr>
            </w:pPr>
            <w:r w:rsidRPr="00971CE8">
              <w:rPr>
                <w:rFonts w:ascii="微软雅黑" w:eastAsia="微软雅黑" w:hAnsi="微软雅黑" w:hint="eastAsia"/>
                <w:color w:val="000000" w:themeColor="text1"/>
                <w:sz w:val="28"/>
                <w:szCs w:val="28"/>
              </w:rPr>
              <w:t>（1）</w:t>
            </w:r>
            <w:r w:rsidR="00DC2BE5" w:rsidRPr="00971CE8">
              <w:rPr>
                <w:rFonts w:ascii="微软雅黑" w:eastAsia="微软雅黑" w:hAnsi="微软雅黑" w:hint="eastAsia"/>
                <w:color w:val="000000" w:themeColor="text1"/>
                <w:sz w:val="28"/>
                <w:szCs w:val="28"/>
              </w:rPr>
              <w:t>全脑范围精细网格结构测量方法与应用</w:t>
            </w:r>
            <w:r w:rsidR="00146C99" w:rsidRPr="00971CE8">
              <w:rPr>
                <w:rFonts w:ascii="微软雅黑" w:eastAsia="微软雅黑" w:hAnsi="微软雅黑" w:hint="eastAsia"/>
                <w:color w:val="000000" w:themeColor="text1"/>
                <w:sz w:val="28"/>
                <w:szCs w:val="28"/>
              </w:rPr>
              <w:t>;</w:t>
            </w:r>
          </w:p>
          <w:p w14:paraId="7D3BFA24" w14:textId="57E389A8" w:rsidR="0003074C" w:rsidRPr="00971CE8" w:rsidRDefault="00110485" w:rsidP="007C3DE0">
            <w:pPr>
              <w:adjustRightInd w:val="0"/>
              <w:snapToGrid w:val="0"/>
              <w:spacing w:line="360" w:lineRule="auto"/>
              <w:rPr>
                <w:rFonts w:ascii="微软雅黑" w:eastAsia="微软雅黑" w:hAnsi="微软雅黑"/>
                <w:color w:val="000000" w:themeColor="text1"/>
                <w:sz w:val="28"/>
                <w:szCs w:val="28"/>
              </w:rPr>
            </w:pPr>
            <w:r w:rsidRPr="00971CE8">
              <w:rPr>
                <w:rFonts w:ascii="微软雅黑" w:eastAsia="微软雅黑" w:hAnsi="微软雅黑" w:hint="eastAsia"/>
                <w:color w:val="000000" w:themeColor="text1"/>
                <w:sz w:val="28"/>
                <w:szCs w:val="28"/>
              </w:rPr>
              <w:t>（2）</w:t>
            </w:r>
            <w:r w:rsidR="00DC2BE5" w:rsidRPr="00971CE8">
              <w:rPr>
                <w:rFonts w:ascii="微软雅黑" w:eastAsia="微软雅黑" w:hAnsi="微软雅黑" w:hint="eastAsia"/>
                <w:color w:val="000000" w:themeColor="text1"/>
                <w:sz w:val="28"/>
                <w:szCs w:val="28"/>
              </w:rPr>
              <w:t>多模态神经动态测量方法与应用</w:t>
            </w:r>
            <w:r w:rsidR="00B7503F" w:rsidRPr="00971CE8">
              <w:rPr>
                <w:rFonts w:ascii="微软雅黑" w:eastAsia="微软雅黑" w:hAnsi="微软雅黑"/>
                <w:color w:val="000000" w:themeColor="text1"/>
                <w:sz w:val="28"/>
                <w:szCs w:val="28"/>
              </w:rPr>
              <w:t>；</w:t>
            </w:r>
          </w:p>
          <w:p w14:paraId="00F822E7" w14:textId="60391449" w:rsidR="00D92D7A" w:rsidRPr="00971CE8" w:rsidRDefault="00D92D7A" w:rsidP="007C3DE0">
            <w:pPr>
              <w:adjustRightInd w:val="0"/>
              <w:snapToGrid w:val="0"/>
              <w:spacing w:line="360" w:lineRule="auto"/>
              <w:rPr>
                <w:rFonts w:ascii="微软雅黑" w:eastAsia="微软雅黑" w:hAnsi="微软雅黑"/>
                <w:color w:val="000000" w:themeColor="text1"/>
                <w:sz w:val="28"/>
                <w:szCs w:val="28"/>
              </w:rPr>
            </w:pPr>
            <w:r w:rsidRPr="00971CE8">
              <w:rPr>
                <w:rFonts w:ascii="微软雅黑" w:eastAsia="微软雅黑" w:hAnsi="微软雅黑" w:hint="eastAsia"/>
                <w:color w:val="000000" w:themeColor="text1"/>
                <w:sz w:val="28"/>
                <w:szCs w:val="28"/>
              </w:rPr>
              <w:t>（3）</w:t>
            </w:r>
            <w:r w:rsidR="00DC2BE5" w:rsidRPr="00971CE8">
              <w:rPr>
                <w:rFonts w:ascii="微软雅黑" w:eastAsia="微软雅黑" w:hAnsi="微软雅黑" w:hint="eastAsia"/>
                <w:color w:val="000000" w:themeColor="text1"/>
                <w:sz w:val="28"/>
                <w:szCs w:val="28"/>
              </w:rPr>
              <w:t>多模态跨尺度神经信息处理；</w:t>
            </w:r>
          </w:p>
          <w:p w14:paraId="08CC2417" w14:textId="07A3B735" w:rsidR="00DC2BE5" w:rsidRPr="00971CE8" w:rsidRDefault="00DC2BE5" w:rsidP="007C3DE0">
            <w:pPr>
              <w:adjustRightInd w:val="0"/>
              <w:snapToGrid w:val="0"/>
              <w:spacing w:line="360" w:lineRule="auto"/>
              <w:rPr>
                <w:rFonts w:ascii="微软雅黑" w:eastAsia="微软雅黑" w:hAnsi="微软雅黑"/>
                <w:color w:val="000000" w:themeColor="text1"/>
                <w:sz w:val="28"/>
                <w:szCs w:val="28"/>
              </w:rPr>
            </w:pPr>
            <w:r w:rsidRPr="00971CE8">
              <w:rPr>
                <w:rFonts w:ascii="微软雅黑" w:eastAsia="微软雅黑" w:hAnsi="微软雅黑" w:hint="eastAsia"/>
                <w:color w:val="000000" w:themeColor="text1"/>
                <w:sz w:val="28"/>
                <w:szCs w:val="28"/>
              </w:rPr>
              <w:t>（4）脑疾病模型与多模态神经信息数据库。</w:t>
            </w:r>
          </w:p>
          <w:p w14:paraId="2EB827C8" w14:textId="3695B137" w:rsidR="00DC2BE5" w:rsidRPr="00971CE8" w:rsidRDefault="0024520A" w:rsidP="0024520A">
            <w:pPr>
              <w:adjustRightInd w:val="0"/>
              <w:snapToGrid w:val="0"/>
              <w:spacing w:line="360" w:lineRule="auto"/>
              <w:jc w:val="center"/>
              <w:rPr>
                <w:rFonts w:ascii="微软雅黑" w:eastAsia="微软雅黑" w:hAnsi="微软雅黑"/>
                <w:color w:val="000000" w:themeColor="text1"/>
                <w:sz w:val="28"/>
                <w:szCs w:val="28"/>
              </w:rPr>
            </w:pPr>
            <w:r w:rsidRPr="00971CE8">
              <w:rPr>
                <w:rFonts w:ascii="微软雅黑" w:eastAsia="微软雅黑" w:hAnsi="微软雅黑" w:hint="eastAsia"/>
                <w:noProof/>
                <w:color w:val="000000" w:themeColor="text1"/>
                <w:sz w:val="28"/>
                <w:szCs w:val="28"/>
              </w:rPr>
              <w:lastRenderedPageBreak/>
              <w:drawing>
                <wp:inline distT="0" distB="0" distL="0" distR="0" wp14:anchorId="02139974" wp14:editId="3592DAAF">
                  <wp:extent cx="3958309" cy="255144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绘图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9903" cy="2552468"/>
                          </a:xfrm>
                          <a:prstGeom prst="rect">
                            <a:avLst/>
                          </a:prstGeom>
                        </pic:spPr>
                      </pic:pic>
                    </a:graphicData>
                  </a:graphic>
                </wp:inline>
              </w:drawing>
            </w:r>
          </w:p>
          <w:p w14:paraId="27BC5A08" w14:textId="23897804" w:rsidR="00153AA8" w:rsidRPr="00971CE8" w:rsidRDefault="00153AA8" w:rsidP="0024520A">
            <w:pPr>
              <w:adjustRightInd w:val="0"/>
              <w:snapToGrid w:val="0"/>
              <w:spacing w:line="360" w:lineRule="auto"/>
              <w:jc w:val="center"/>
              <w:rPr>
                <w:rFonts w:ascii="微软雅黑" w:eastAsia="微软雅黑" w:hAnsi="微软雅黑"/>
                <w:color w:val="000000" w:themeColor="text1"/>
                <w:sz w:val="28"/>
                <w:szCs w:val="28"/>
              </w:rPr>
            </w:pPr>
            <w:r w:rsidRPr="00971CE8">
              <w:rPr>
                <w:rFonts w:ascii="微软雅黑" w:eastAsia="微软雅黑" w:hAnsi="微软雅黑" w:hint="eastAsia"/>
                <w:noProof/>
                <w:color w:val="000000" w:themeColor="text1"/>
                <w:sz w:val="28"/>
                <w:szCs w:val="28"/>
              </w:rPr>
              <w:drawing>
                <wp:inline distT="0" distB="0" distL="0" distR="0" wp14:anchorId="6BCDF689" wp14:editId="34BD8952">
                  <wp:extent cx="4454307" cy="2936147"/>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绘图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65302" cy="2943394"/>
                          </a:xfrm>
                          <a:prstGeom prst="rect">
                            <a:avLst/>
                          </a:prstGeom>
                        </pic:spPr>
                      </pic:pic>
                    </a:graphicData>
                  </a:graphic>
                </wp:inline>
              </w:drawing>
            </w:r>
          </w:p>
          <w:p w14:paraId="55727A04" w14:textId="77777777" w:rsidR="007972E8" w:rsidRPr="00971CE8" w:rsidRDefault="007972E8" w:rsidP="00527725">
            <w:pPr>
              <w:adjustRightInd w:val="0"/>
              <w:snapToGrid w:val="0"/>
              <w:spacing w:beforeLines="50" w:before="156" w:line="360" w:lineRule="auto"/>
              <w:jc w:val="left"/>
              <w:rPr>
                <w:rFonts w:ascii="微软雅黑" w:eastAsia="微软雅黑" w:hAnsi="微软雅黑"/>
                <w:sz w:val="28"/>
                <w:szCs w:val="28"/>
              </w:rPr>
            </w:pPr>
            <w:r w:rsidRPr="00971CE8">
              <w:rPr>
                <w:rFonts w:ascii="微软雅黑" w:eastAsia="微软雅黑" w:hAnsi="微软雅黑" w:hint="eastAsia"/>
                <w:b/>
                <w:sz w:val="28"/>
                <w:szCs w:val="28"/>
              </w:rPr>
              <w:t>发展目标</w:t>
            </w:r>
            <w:r w:rsidRPr="00971CE8">
              <w:rPr>
                <w:rFonts w:ascii="微软雅黑" w:eastAsia="微软雅黑" w:hAnsi="微软雅黑"/>
                <w:b/>
                <w:sz w:val="28"/>
                <w:szCs w:val="28"/>
              </w:rPr>
              <w:t>与预期成效：</w:t>
            </w:r>
            <w:r w:rsidRPr="00971CE8">
              <w:rPr>
                <w:rFonts w:ascii="微软雅黑" w:eastAsia="微软雅黑" w:hAnsi="微软雅黑" w:hint="eastAsia"/>
                <w:sz w:val="28"/>
                <w:szCs w:val="28"/>
              </w:rPr>
              <w:t>（明确</w:t>
            </w:r>
            <w:r w:rsidRPr="00971CE8">
              <w:rPr>
                <w:rFonts w:ascii="微软雅黑" w:eastAsia="微软雅黑" w:hAnsi="微软雅黑"/>
                <w:sz w:val="28"/>
                <w:szCs w:val="28"/>
              </w:rPr>
              <w:t>解决什么问题，取得什么标志性成果</w:t>
            </w:r>
            <w:r w:rsidRPr="00971CE8">
              <w:rPr>
                <w:rFonts w:ascii="微软雅黑" w:eastAsia="微软雅黑" w:hAnsi="微软雅黑" w:hint="eastAsia"/>
                <w:sz w:val="28"/>
                <w:szCs w:val="28"/>
              </w:rPr>
              <w:t>，150字</w:t>
            </w:r>
            <w:r w:rsidRPr="00971CE8">
              <w:rPr>
                <w:rFonts w:ascii="微软雅黑" w:eastAsia="微软雅黑" w:hAnsi="微软雅黑"/>
                <w:sz w:val="28"/>
                <w:szCs w:val="28"/>
              </w:rPr>
              <w:t>以内</w:t>
            </w:r>
            <w:r w:rsidRPr="00971CE8">
              <w:rPr>
                <w:rFonts w:ascii="微软雅黑" w:eastAsia="微软雅黑" w:hAnsi="微软雅黑" w:hint="eastAsia"/>
                <w:sz w:val="28"/>
                <w:szCs w:val="28"/>
              </w:rPr>
              <w:t>）</w:t>
            </w:r>
          </w:p>
          <w:p w14:paraId="1056B088" w14:textId="4156BE5A" w:rsidR="002A1ED6" w:rsidRPr="00971CE8" w:rsidRDefault="00AE4A44" w:rsidP="00AE4A44">
            <w:pPr>
              <w:adjustRightInd w:val="0"/>
              <w:snapToGrid w:val="0"/>
              <w:spacing w:line="360" w:lineRule="auto"/>
              <w:ind w:firstLineChars="200" w:firstLine="560"/>
              <w:jc w:val="left"/>
              <w:rPr>
                <w:rFonts w:ascii="微软雅黑" w:eastAsia="微软雅黑" w:hAnsi="微软雅黑"/>
                <w:color w:val="000000" w:themeColor="text1"/>
                <w:sz w:val="28"/>
                <w:szCs w:val="28"/>
              </w:rPr>
            </w:pPr>
            <w:r w:rsidRPr="00971CE8">
              <w:rPr>
                <w:rFonts w:ascii="微软雅黑" w:eastAsia="微软雅黑" w:hAnsi="微软雅黑" w:hint="eastAsia"/>
                <w:color w:val="000000" w:themeColor="text1"/>
                <w:sz w:val="28"/>
                <w:szCs w:val="28"/>
              </w:rPr>
              <w:t>针对神经环路的特性，发展跨尺度、多模态的神经信息检测与成像新技术新方法。结合脑疾病机理与脑疾病防治研究，推动新技术的快速应用，实现神经环路结构、功能海量数据的高效获取、分析和共享，</w:t>
            </w:r>
            <w:r w:rsidR="00620099" w:rsidRPr="00971CE8">
              <w:rPr>
                <w:rFonts w:ascii="微软雅黑" w:eastAsia="微软雅黑" w:hAnsi="微软雅黑" w:hint="eastAsia"/>
                <w:color w:val="000000" w:themeColor="text1"/>
                <w:sz w:val="28"/>
                <w:szCs w:val="28"/>
              </w:rPr>
              <w:t>为脑科学基础研究、类脑智能及脑疾病防治技术的发展提供基础数据和关键技术支撑。</w:t>
            </w:r>
          </w:p>
          <w:p w14:paraId="37D14B00" w14:textId="4C3FE0EB" w:rsidR="00AE4A44" w:rsidRPr="00971CE8" w:rsidRDefault="00AE4A44" w:rsidP="00AE4A44">
            <w:pPr>
              <w:adjustRightInd w:val="0"/>
              <w:snapToGrid w:val="0"/>
              <w:spacing w:line="360" w:lineRule="auto"/>
              <w:ind w:firstLineChars="200" w:firstLine="560"/>
              <w:jc w:val="left"/>
              <w:rPr>
                <w:rFonts w:ascii="微软雅黑" w:eastAsia="微软雅黑" w:hAnsi="微软雅黑"/>
                <w:color w:val="000000" w:themeColor="text1"/>
                <w:sz w:val="28"/>
                <w:szCs w:val="28"/>
              </w:rPr>
            </w:pPr>
            <w:r w:rsidRPr="00971CE8">
              <w:rPr>
                <w:rFonts w:ascii="微软雅黑" w:eastAsia="微软雅黑" w:hAnsi="微软雅黑" w:hint="eastAsia"/>
                <w:color w:val="000000" w:themeColor="text1"/>
                <w:sz w:val="28"/>
                <w:szCs w:val="28"/>
              </w:rPr>
              <w:t>推动与医科院内单位</w:t>
            </w:r>
            <w:r w:rsidR="00AB1667" w:rsidRPr="00971CE8">
              <w:rPr>
                <w:rFonts w:ascii="微软雅黑" w:eastAsia="微软雅黑" w:hAnsi="微软雅黑" w:hint="eastAsia"/>
                <w:color w:val="000000" w:themeColor="text1"/>
                <w:sz w:val="28"/>
                <w:szCs w:val="28"/>
              </w:rPr>
              <w:t>（推荐单位：中国医学科学院生物医学工程研究所；合</w:t>
            </w:r>
            <w:r w:rsidR="00AB1667" w:rsidRPr="00971CE8">
              <w:rPr>
                <w:rFonts w:ascii="微软雅黑" w:eastAsia="微软雅黑" w:hAnsi="微软雅黑" w:hint="eastAsia"/>
                <w:color w:val="000000" w:themeColor="text1"/>
                <w:sz w:val="28"/>
                <w:szCs w:val="28"/>
              </w:rPr>
              <w:lastRenderedPageBreak/>
              <w:t>作单位：中国医学科学院基础医学研究所）</w:t>
            </w:r>
            <w:r w:rsidRPr="00971CE8">
              <w:rPr>
                <w:rFonts w:ascii="微软雅黑" w:eastAsia="微软雅黑" w:hAnsi="微软雅黑" w:hint="eastAsia"/>
                <w:color w:val="000000" w:themeColor="text1"/>
                <w:sz w:val="28"/>
                <w:szCs w:val="28"/>
              </w:rPr>
              <w:t>在人才培养、基地培育、科学研究等方面的合作与协同，提升学科建设与承担国家重大任务的综合能力。</w:t>
            </w:r>
          </w:p>
          <w:p w14:paraId="68BF0CBF" w14:textId="77777777" w:rsidR="008B4EAD" w:rsidRPr="00971CE8" w:rsidRDefault="007972E8" w:rsidP="00D27BA0">
            <w:pPr>
              <w:adjustRightInd w:val="0"/>
              <w:snapToGrid w:val="0"/>
              <w:spacing w:line="360" w:lineRule="auto"/>
              <w:jc w:val="left"/>
              <w:rPr>
                <w:rFonts w:ascii="微软雅黑" w:eastAsia="微软雅黑" w:hAnsi="微软雅黑"/>
                <w:sz w:val="28"/>
                <w:szCs w:val="28"/>
              </w:rPr>
            </w:pPr>
            <w:r w:rsidRPr="00971CE8">
              <w:rPr>
                <w:rFonts w:ascii="微软雅黑" w:eastAsia="微软雅黑" w:hAnsi="微软雅黑" w:hint="eastAsia"/>
                <w:b/>
                <w:sz w:val="28"/>
                <w:szCs w:val="28"/>
              </w:rPr>
              <w:t>已取得的重大研究成果</w:t>
            </w:r>
            <w:r w:rsidRPr="00971CE8">
              <w:rPr>
                <w:rFonts w:ascii="微软雅黑" w:eastAsia="微软雅黑" w:hAnsi="微软雅黑"/>
                <w:b/>
                <w:sz w:val="28"/>
                <w:szCs w:val="28"/>
              </w:rPr>
              <w:t>：</w:t>
            </w:r>
            <w:r w:rsidRPr="00971CE8">
              <w:rPr>
                <w:rFonts w:ascii="微软雅黑" w:eastAsia="微软雅黑" w:hAnsi="微软雅黑" w:hint="eastAsia"/>
                <w:sz w:val="28"/>
                <w:szCs w:val="28"/>
              </w:rPr>
              <w:t>（150字</w:t>
            </w:r>
            <w:r w:rsidRPr="00971CE8">
              <w:rPr>
                <w:rFonts w:ascii="微软雅黑" w:eastAsia="微软雅黑" w:hAnsi="微软雅黑"/>
                <w:sz w:val="28"/>
                <w:szCs w:val="28"/>
              </w:rPr>
              <w:t>以内</w:t>
            </w:r>
            <w:r w:rsidRPr="00971CE8">
              <w:rPr>
                <w:rFonts w:ascii="微软雅黑" w:eastAsia="微软雅黑" w:hAnsi="微软雅黑" w:hint="eastAsia"/>
                <w:sz w:val="28"/>
                <w:szCs w:val="28"/>
              </w:rPr>
              <w:t>）</w:t>
            </w:r>
          </w:p>
          <w:p w14:paraId="63E9AAD6" w14:textId="6E68905C" w:rsidR="009C2B66" w:rsidRPr="00971CE8" w:rsidRDefault="008B4EAD" w:rsidP="005F6911">
            <w:pPr>
              <w:autoSpaceDE w:val="0"/>
              <w:autoSpaceDN w:val="0"/>
              <w:adjustRightInd w:val="0"/>
              <w:spacing w:line="360" w:lineRule="auto"/>
              <w:ind w:firstLineChars="200" w:firstLine="560"/>
              <w:rPr>
                <w:rFonts w:ascii="微软雅黑" w:eastAsia="微软雅黑" w:hAnsi="微软雅黑" w:cs="Times New Roman"/>
                <w:color w:val="000000" w:themeColor="text1"/>
                <w:sz w:val="28"/>
                <w:szCs w:val="28"/>
              </w:rPr>
            </w:pPr>
            <w:r w:rsidRPr="00971CE8">
              <w:rPr>
                <w:rFonts w:ascii="微软雅黑" w:eastAsia="微软雅黑" w:hAnsi="微软雅黑" w:cs="Times New Roman" w:hint="eastAsia"/>
                <w:color w:val="000000" w:themeColor="text1"/>
                <w:sz w:val="28"/>
                <w:szCs w:val="28"/>
              </w:rPr>
              <w:t>获得</w:t>
            </w:r>
            <w:r w:rsidR="00620099" w:rsidRPr="00971CE8">
              <w:rPr>
                <w:rFonts w:ascii="微软雅黑" w:eastAsia="微软雅黑" w:hAnsi="微软雅黑" w:cs="Times New Roman" w:hint="eastAsia"/>
                <w:color w:val="000000" w:themeColor="text1"/>
                <w:sz w:val="28"/>
                <w:szCs w:val="28"/>
              </w:rPr>
              <w:t>“单细胞分辨的全脑显微光学切片断层成像技术与仪器”国家技术发明奖二等奖一项</w:t>
            </w:r>
            <w:r w:rsidRPr="00971CE8">
              <w:rPr>
                <w:rFonts w:ascii="微软雅黑" w:eastAsia="微软雅黑" w:hAnsi="微软雅黑" w:cs="Times New Roman" w:hint="eastAsia"/>
                <w:color w:val="000000" w:themeColor="text1"/>
                <w:sz w:val="28"/>
                <w:szCs w:val="28"/>
              </w:rPr>
              <w:t>，</w:t>
            </w:r>
            <w:r w:rsidR="00620099" w:rsidRPr="00971CE8">
              <w:rPr>
                <w:rFonts w:ascii="微软雅黑" w:eastAsia="微软雅黑" w:hAnsi="微软雅黑" w:cs="Times New Roman" w:hint="eastAsia"/>
                <w:color w:val="000000" w:themeColor="text1"/>
                <w:sz w:val="28"/>
                <w:szCs w:val="28"/>
              </w:rPr>
              <w:t>公开或授权相关技术发明专利29项，在Science、Nature</w:t>
            </w:r>
            <w:r w:rsidR="00620099" w:rsidRPr="00971CE8">
              <w:rPr>
                <w:rFonts w:ascii="微软雅黑" w:eastAsia="微软雅黑" w:hAnsi="微软雅黑" w:cs="Times New Roman"/>
                <w:color w:val="000000" w:themeColor="text1"/>
                <w:sz w:val="28"/>
                <w:szCs w:val="28"/>
              </w:rPr>
              <w:t xml:space="preserve"> </w:t>
            </w:r>
            <w:r w:rsidR="00620099" w:rsidRPr="00971CE8">
              <w:rPr>
                <w:rFonts w:ascii="微软雅黑" w:eastAsia="微软雅黑" w:hAnsi="微软雅黑" w:cs="Times New Roman" w:hint="eastAsia"/>
                <w:color w:val="000000" w:themeColor="text1"/>
                <w:sz w:val="28"/>
                <w:szCs w:val="28"/>
              </w:rPr>
              <w:t>Medicine、Nature</w:t>
            </w:r>
            <w:r w:rsidR="00620099" w:rsidRPr="00971CE8">
              <w:rPr>
                <w:rFonts w:ascii="微软雅黑" w:eastAsia="微软雅黑" w:hAnsi="微软雅黑" w:cs="Times New Roman"/>
                <w:color w:val="000000" w:themeColor="text1"/>
                <w:sz w:val="28"/>
                <w:szCs w:val="28"/>
              </w:rPr>
              <w:t xml:space="preserve"> </w:t>
            </w:r>
            <w:r w:rsidR="00620099" w:rsidRPr="00971CE8">
              <w:rPr>
                <w:rFonts w:ascii="微软雅黑" w:eastAsia="微软雅黑" w:hAnsi="微软雅黑" w:cs="Times New Roman" w:hint="eastAsia"/>
                <w:color w:val="000000" w:themeColor="text1"/>
                <w:sz w:val="28"/>
                <w:szCs w:val="28"/>
              </w:rPr>
              <w:t>Methods、PNAS、Nature</w:t>
            </w:r>
            <w:r w:rsidR="00620099" w:rsidRPr="00971CE8">
              <w:rPr>
                <w:rFonts w:ascii="微软雅黑" w:eastAsia="微软雅黑" w:hAnsi="微软雅黑" w:cs="Times New Roman"/>
                <w:color w:val="000000" w:themeColor="text1"/>
                <w:sz w:val="28"/>
                <w:szCs w:val="28"/>
              </w:rPr>
              <w:t xml:space="preserve"> </w:t>
            </w:r>
            <w:r w:rsidR="00620099" w:rsidRPr="00971CE8">
              <w:rPr>
                <w:rFonts w:ascii="微软雅黑" w:eastAsia="微软雅黑" w:hAnsi="微软雅黑" w:cs="Times New Roman" w:hint="eastAsia"/>
                <w:color w:val="000000" w:themeColor="text1"/>
                <w:sz w:val="28"/>
                <w:szCs w:val="28"/>
              </w:rPr>
              <w:t>Communication等期刊发表代表性论文22篇</w:t>
            </w:r>
            <w:r w:rsidRPr="00971CE8">
              <w:rPr>
                <w:rFonts w:ascii="微软雅黑" w:eastAsia="微软雅黑" w:hAnsi="微软雅黑" w:cs="Times New Roman"/>
                <w:color w:val="000000" w:themeColor="text1"/>
                <w:sz w:val="28"/>
                <w:szCs w:val="28"/>
              </w:rPr>
              <w:t>。</w:t>
            </w:r>
            <w:r w:rsidR="008A62DA" w:rsidRPr="00971CE8">
              <w:rPr>
                <w:rFonts w:ascii="微软雅黑" w:eastAsia="微软雅黑" w:hAnsi="微软雅黑" w:cs="Times New Roman" w:hint="eastAsia"/>
                <w:color w:val="000000" w:themeColor="text1"/>
                <w:sz w:val="28"/>
                <w:szCs w:val="28"/>
              </w:rPr>
              <w:t>创新性实现了介观水平全脑范围三位精细脑连接结构测量，以</w:t>
            </w:r>
            <w:r w:rsidR="00245607" w:rsidRPr="00971CE8">
              <w:rPr>
                <w:rFonts w:ascii="微软雅黑" w:eastAsia="微软雅黑" w:hAnsi="微软雅黑" w:cs="Times New Roman" w:hint="eastAsia"/>
                <w:color w:val="000000" w:themeColor="text1"/>
                <w:sz w:val="28"/>
                <w:szCs w:val="28"/>
              </w:rPr>
              <w:t>功能显微光学断层成像fMOST</w:t>
            </w:r>
            <w:r w:rsidR="008A62DA" w:rsidRPr="00971CE8">
              <w:rPr>
                <w:rFonts w:ascii="微软雅黑" w:eastAsia="微软雅黑" w:hAnsi="微软雅黑" w:cs="Times New Roman" w:hint="eastAsia"/>
                <w:color w:val="000000" w:themeColor="text1"/>
                <w:sz w:val="28"/>
                <w:szCs w:val="28"/>
              </w:rPr>
              <w:t>为基础的系列全脑高分辨成像技术使得在全脑范围测量和绘制三位精细的脑连接结构成为可能。该技术</w:t>
            </w:r>
            <w:r w:rsidRPr="00971CE8">
              <w:rPr>
                <w:rFonts w:ascii="微软雅黑" w:eastAsia="微软雅黑" w:hAnsi="微软雅黑" w:cs="Times New Roman" w:hint="eastAsia"/>
                <w:color w:val="000000" w:themeColor="text1"/>
                <w:sz w:val="28"/>
                <w:szCs w:val="28"/>
              </w:rPr>
              <w:t>已</w:t>
            </w:r>
            <w:r w:rsidRPr="00971CE8">
              <w:rPr>
                <w:rFonts w:ascii="微软雅黑" w:eastAsia="微软雅黑" w:hAnsi="微软雅黑" w:cs="Times New Roman"/>
                <w:color w:val="000000" w:themeColor="text1"/>
                <w:sz w:val="28"/>
                <w:szCs w:val="28"/>
              </w:rPr>
              <w:t>在</w:t>
            </w:r>
            <w:r w:rsidR="00245607" w:rsidRPr="00971CE8">
              <w:rPr>
                <w:rFonts w:ascii="微软雅黑" w:eastAsia="微软雅黑" w:hAnsi="微软雅黑" w:cs="Times New Roman" w:hint="eastAsia"/>
                <w:color w:val="000000" w:themeColor="text1"/>
                <w:sz w:val="28"/>
                <w:szCs w:val="28"/>
              </w:rPr>
              <w:t>脑科学和全域器官等研究中获得高亮</w:t>
            </w:r>
            <w:r w:rsidRPr="00971CE8">
              <w:rPr>
                <w:rFonts w:ascii="微软雅黑" w:eastAsia="微软雅黑" w:hAnsi="微软雅黑" w:cs="Times New Roman"/>
                <w:color w:val="000000" w:themeColor="text1"/>
                <w:sz w:val="28"/>
                <w:szCs w:val="28"/>
              </w:rPr>
              <w:t>应用</w:t>
            </w:r>
            <w:r w:rsidRPr="00971CE8">
              <w:rPr>
                <w:rFonts w:ascii="微软雅黑" w:eastAsia="微软雅黑" w:hAnsi="微软雅黑" w:cs="Times New Roman" w:hint="eastAsia"/>
                <w:color w:val="000000" w:themeColor="text1"/>
                <w:sz w:val="28"/>
                <w:szCs w:val="28"/>
              </w:rPr>
              <w:t>，</w:t>
            </w:r>
            <w:r w:rsidR="00245607" w:rsidRPr="00971CE8">
              <w:rPr>
                <w:rFonts w:ascii="微软雅黑" w:eastAsia="微软雅黑" w:hAnsi="微软雅黑" w:cs="Times New Roman" w:hint="eastAsia"/>
                <w:color w:val="000000" w:themeColor="text1"/>
                <w:sz w:val="28"/>
                <w:szCs w:val="28"/>
              </w:rPr>
              <w:t>发展了脑网络动态活动信息处理</w:t>
            </w:r>
            <w:r w:rsidR="008A62DA" w:rsidRPr="00971CE8">
              <w:rPr>
                <w:rFonts w:ascii="微软雅黑" w:eastAsia="微软雅黑" w:hAnsi="微软雅黑" w:cs="Times New Roman" w:hint="eastAsia"/>
                <w:color w:val="000000" w:themeColor="text1"/>
                <w:sz w:val="28"/>
                <w:szCs w:val="28"/>
              </w:rPr>
              <w:t>与三维可视化技术，获得</w:t>
            </w:r>
            <w:r w:rsidRPr="00971CE8">
              <w:rPr>
                <w:rFonts w:ascii="微软雅黑" w:eastAsia="微软雅黑" w:hAnsi="微软雅黑" w:cs="Times New Roman" w:hint="eastAsia"/>
                <w:color w:val="000000" w:themeColor="text1"/>
                <w:sz w:val="28"/>
                <w:szCs w:val="28"/>
              </w:rPr>
              <w:t>转让</w:t>
            </w:r>
            <w:r w:rsidR="00245607" w:rsidRPr="00971CE8">
              <w:rPr>
                <w:rFonts w:ascii="微软雅黑" w:eastAsia="微软雅黑" w:hAnsi="微软雅黑" w:cs="Times New Roman" w:hint="eastAsia"/>
                <w:color w:val="000000" w:themeColor="text1"/>
                <w:sz w:val="28"/>
                <w:szCs w:val="28"/>
              </w:rPr>
              <w:t>，技术孵化武汉沃亿生物科技公司，已实现</w:t>
            </w:r>
            <w:r w:rsidR="008A62DA" w:rsidRPr="00971CE8">
              <w:rPr>
                <w:rFonts w:ascii="微软雅黑" w:eastAsia="微软雅黑" w:hAnsi="微软雅黑" w:cs="Times New Roman" w:hint="eastAsia"/>
                <w:color w:val="000000" w:themeColor="text1"/>
                <w:sz w:val="28"/>
                <w:szCs w:val="28"/>
              </w:rPr>
              <w:t>超过近五千万元的销售</w:t>
            </w:r>
            <w:r w:rsidRPr="00971CE8">
              <w:rPr>
                <w:rFonts w:ascii="微软雅黑" w:eastAsia="微软雅黑" w:hAnsi="微软雅黑" w:cs="Times New Roman" w:hint="eastAsia"/>
                <w:color w:val="000000" w:themeColor="text1"/>
                <w:sz w:val="28"/>
                <w:szCs w:val="28"/>
              </w:rPr>
              <w:t>。</w:t>
            </w:r>
            <w:r w:rsidR="00816F23" w:rsidRPr="00971CE8">
              <w:rPr>
                <w:rFonts w:ascii="微软雅黑" w:eastAsia="微软雅黑" w:hAnsi="微软雅黑" w:cs="Times New Roman" w:hint="eastAsia"/>
                <w:color w:val="000000" w:themeColor="text1"/>
                <w:sz w:val="28"/>
                <w:szCs w:val="28"/>
              </w:rPr>
              <w:t>在</w:t>
            </w:r>
            <w:r w:rsidR="0082104B" w:rsidRPr="00971CE8">
              <w:rPr>
                <w:rFonts w:ascii="微软雅黑" w:eastAsia="微软雅黑" w:hAnsi="微软雅黑" w:cs="Times New Roman" w:hint="eastAsia"/>
                <w:color w:val="000000" w:themeColor="text1"/>
                <w:sz w:val="28"/>
                <w:szCs w:val="28"/>
              </w:rPr>
              <w:t>全脑图谱</w:t>
            </w:r>
            <w:r w:rsidR="008A62DA" w:rsidRPr="00971CE8">
              <w:rPr>
                <w:rFonts w:ascii="微软雅黑" w:eastAsia="微软雅黑" w:hAnsi="微软雅黑" w:cs="Times New Roman" w:hint="eastAsia"/>
                <w:color w:val="000000" w:themeColor="text1"/>
                <w:sz w:val="28"/>
                <w:szCs w:val="28"/>
              </w:rPr>
              <w:t>、疾病脑模型、</w:t>
            </w:r>
            <w:r w:rsidR="0082104B" w:rsidRPr="00971CE8">
              <w:rPr>
                <w:rFonts w:ascii="微软雅黑" w:eastAsia="微软雅黑" w:hAnsi="微软雅黑" w:cs="Times New Roman" w:hint="eastAsia"/>
                <w:color w:val="000000" w:themeColor="text1"/>
                <w:sz w:val="28"/>
                <w:szCs w:val="28"/>
              </w:rPr>
              <w:t>神经信息处理与可视化</w:t>
            </w:r>
            <w:r w:rsidR="00816F23" w:rsidRPr="00971CE8">
              <w:rPr>
                <w:rFonts w:ascii="微软雅黑" w:eastAsia="微软雅黑" w:hAnsi="微软雅黑" w:cs="Times New Roman" w:hint="eastAsia"/>
                <w:color w:val="000000" w:themeColor="text1"/>
                <w:sz w:val="28"/>
                <w:szCs w:val="28"/>
              </w:rPr>
              <w:t>等方面均取得</w:t>
            </w:r>
            <w:r w:rsidR="006726A4" w:rsidRPr="00971CE8">
              <w:rPr>
                <w:rFonts w:ascii="微软雅黑" w:eastAsia="微软雅黑" w:hAnsi="微软雅黑" w:cs="Times New Roman" w:hint="eastAsia"/>
                <w:color w:val="000000" w:themeColor="text1"/>
                <w:sz w:val="28"/>
                <w:szCs w:val="28"/>
              </w:rPr>
              <w:t>了</w:t>
            </w:r>
            <w:r w:rsidR="009C2B66" w:rsidRPr="00971CE8">
              <w:rPr>
                <w:rFonts w:ascii="微软雅黑" w:eastAsia="微软雅黑" w:hAnsi="微软雅黑" w:cs="Times New Roman" w:hint="eastAsia"/>
                <w:color w:val="000000" w:themeColor="text1"/>
                <w:sz w:val="28"/>
                <w:szCs w:val="28"/>
              </w:rPr>
              <w:t>重要进展。</w:t>
            </w:r>
          </w:p>
        </w:tc>
      </w:tr>
    </w:tbl>
    <w:p w14:paraId="74768EF3" w14:textId="77777777" w:rsidR="00200C70" w:rsidRPr="00971CE8" w:rsidRDefault="00200C70" w:rsidP="003A06F8">
      <w:pPr>
        <w:jc w:val="left"/>
        <w:rPr>
          <w:rFonts w:ascii="微软雅黑" w:eastAsia="微软雅黑" w:hAnsi="微软雅黑"/>
          <w:sz w:val="32"/>
          <w:szCs w:val="32"/>
        </w:rPr>
      </w:pPr>
    </w:p>
    <w:sectPr w:rsidR="00200C70" w:rsidRPr="00971CE8" w:rsidSect="00BF78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2DD06" w14:textId="77777777" w:rsidR="00B506C8" w:rsidRDefault="00B506C8" w:rsidP="003A06F8">
      <w:r>
        <w:separator/>
      </w:r>
    </w:p>
  </w:endnote>
  <w:endnote w:type="continuationSeparator" w:id="0">
    <w:p w14:paraId="546015A8" w14:textId="77777777" w:rsidR="00B506C8" w:rsidRDefault="00B506C8" w:rsidP="003A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E2401" w14:textId="77777777" w:rsidR="00B506C8" w:rsidRDefault="00B506C8" w:rsidP="003A06F8">
      <w:r>
        <w:separator/>
      </w:r>
    </w:p>
  </w:footnote>
  <w:footnote w:type="continuationSeparator" w:id="0">
    <w:p w14:paraId="2F51643E" w14:textId="77777777" w:rsidR="00B506C8" w:rsidRDefault="00B506C8" w:rsidP="003A0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3CAD"/>
    <w:rsid w:val="000004FC"/>
    <w:rsid w:val="00012ED9"/>
    <w:rsid w:val="00014CA4"/>
    <w:rsid w:val="00020019"/>
    <w:rsid w:val="0002023C"/>
    <w:rsid w:val="00020E2C"/>
    <w:rsid w:val="0003042F"/>
    <w:rsid w:val="0003074C"/>
    <w:rsid w:val="00042D0D"/>
    <w:rsid w:val="00055CA2"/>
    <w:rsid w:val="00061F35"/>
    <w:rsid w:val="000C37EA"/>
    <w:rsid w:val="000D51D5"/>
    <w:rsid w:val="000D6F98"/>
    <w:rsid w:val="000E13CC"/>
    <w:rsid w:val="001006A9"/>
    <w:rsid w:val="00110485"/>
    <w:rsid w:val="00137490"/>
    <w:rsid w:val="00146C99"/>
    <w:rsid w:val="00153AA8"/>
    <w:rsid w:val="001603FB"/>
    <w:rsid w:val="001A0368"/>
    <w:rsid w:val="001B13FE"/>
    <w:rsid w:val="001B7919"/>
    <w:rsid w:val="001C128A"/>
    <w:rsid w:val="001C651F"/>
    <w:rsid w:val="001E21A1"/>
    <w:rsid w:val="001E798C"/>
    <w:rsid w:val="00200C70"/>
    <w:rsid w:val="002015C0"/>
    <w:rsid w:val="0020789F"/>
    <w:rsid w:val="002143CB"/>
    <w:rsid w:val="0024520A"/>
    <w:rsid w:val="00245607"/>
    <w:rsid w:val="002458D5"/>
    <w:rsid w:val="002508CD"/>
    <w:rsid w:val="00251046"/>
    <w:rsid w:val="00261A2F"/>
    <w:rsid w:val="00262F82"/>
    <w:rsid w:val="00263DB6"/>
    <w:rsid w:val="002A1ED6"/>
    <w:rsid w:val="002B3E7F"/>
    <w:rsid w:val="002B5BEF"/>
    <w:rsid w:val="002E62F8"/>
    <w:rsid w:val="002F5590"/>
    <w:rsid w:val="002F6038"/>
    <w:rsid w:val="0030393D"/>
    <w:rsid w:val="00307978"/>
    <w:rsid w:val="00310B6C"/>
    <w:rsid w:val="00321BCA"/>
    <w:rsid w:val="00325C76"/>
    <w:rsid w:val="003603B1"/>
    <w:rsid w:val="00374570"/>
    <w:rsid w:val="00377D9F"/>
    <w:rsid w:val="003805E6"/>
    <w:rsid w:val="003839E7"/>
    <w:rsid w:val="00386111"/>
    <w:rsid w:val="003A06F8"/>
    <w:rsid w:val="003A62F7"/>
    <w:rsid w:val="003B50E1"/>
    <w:rsid w:val="003D56D5"/>
    <w:rsid w:val="003D5BC5"/>
    <w:rsid w:val="003E4089"/>
    <w:rsid w:val="00402E42"/>
    <w:rsid w:val="00424186"/>
    <w:rsid w:val="00444640"/>
    <w:rsid w:val="004453F4"/>
    <w:rsid w:val="0045396C"/>
    <w:rsid w:val="004701BC"/>
    <w:rsid w:val="0048358B"/>
    <w:rsid w:val="0048585C"/>
    <w:rsid w:val="004A52B1"/>
    <w:rsid w:val="004A6C3D"/>
    <w:rsid w:val="004B6ECF"/>
    <w:rsid w:val="004C03B4"/>
    <w:rsid w:val="004C6561"/>
    <w:rsid w:val="004D0890"/>
    <w:rsid w:val="004D481F"/>
    <w:rsid w:val="004D6014"/>
    <w:rsid w:val="004F05ED"/>
    <w:rsid w:val="004F22DF"/>
    <w:rsid w:val="005240DF"/>
    <w:rsid w:val="00526409"/>
    <w:rsid w:val="00527725"/>
    <w:rsid w:val="00570C8B"/>
    <w:rsid w:val="0058238D"/>
    <w:rsid w:val="00582656"/>
    <w:rsid w:val="005C1458"/>
    <w:rsid w:val="005C1722"/>
    <w:rsid w:val="005F0D04"/>
    <w:rsid w:val="005F6911"/>
    <w:rsid w:val="005F7D64"/>
    <w:rsid w:val="00620099"/>
    <w:rsid w:val="00622A47"/>
    <w:rsid w:val="006249C1"/>
    <w:rsid w:val="006307B8"/>
    <w:rsid w:val="00653825"/>
    <w:rsid w:val="00654CE1"/>
    <w:rsid w:val="00655BB7"/>
    <w:rsid w:val="00664690"/>
    <w:rsid w:val="0067181D"/>
    <w:rsid w:val="006726A4"/>
    <w:rsid w:val="00692A2D"/>
    <w:rsid w:val="00696919"/>
    <w:rsid w:val="006A5061"/>
    <w:rsid w:val="006B66C0"/>
    <w:rsid w:val="006D6692"/>
    <w:rsid w:val="006F50C6"/>
    <w:rsid w:val="007020F1"/>
    <w:rsid w:val="00707EF5"/>
    <w:rsid w:val="00737DB8"/>
    <w:rsid w:val="00772854"/>
    <w:rsid w:val="007972E8"/>
    <w:rsid w:val="007B7575"/>
    <w:rsid w:val="007C3DE0"/>
    <w:rsid w:val="007C5802"/>
    <w:rsid w:val="007C5E51"/>
    <w:rsid w:val="007D1CB1"/>
    <w:rsid w:val="007E6085"/>
    <w:rsid w:val="007F3CAD"/>
    <w:rsid w:val="007F5DA5"/>
    <w:rsid w:val="008007DA"/>
    <w:rsid w:val="00800A0B"/>
    <w:rsid w:val="00811A19"/>
    <w:rsid w:val="00816F23"/>
    <w:rsid w:val="0082004F"/>
    <w:rsid w:val="0082104B"/>
    <w:rsid w:val="00823A95"/>
    <w:rsid w:val="00880FA2"/>
    <w:rsid w:val="00882F4A"/>
    <w:rsid w:val="008834FE"/>
    <w:rsid w:val="00887820"/>
    <w:rsid w:val="008A62DA"/>
    <w:rsid w:val="008B062C"/>
    <w:rsid w:val="008B1E87"/>
    <w:rsid w:val="008B4EAD"/>
    <w:rsid w:val="008D337E"/>
    <w:rsid w:val="008E2D73"/>
    <w:rsid w:val="009004F2"/>
    <w:rsid w:val="00911630"/>
    <w:rsid w:val="00944D0E"/>
    <w:rsid w:val="00971CE8"/>
    <w:rsid w:val="00986C54"/>
    <w:rsid w:val="009C00D0"/>
    <w:rsid w:val="009C2B66"/>
    <w:rsid w:val="009D32DE"/>
    <w:rsid w:val="009D4710"/>
    <w:rsid w:val="009E7184"/>
    <w:rsid w:val="00A058F1"/>
    <w:rsid w:val="00A05BB0"/>
    <w:rsid w:val="00A07D82"/>
    <w:rsid w:val="00A3027F"/>
    <w:rsid w:val="00A42C5B"/>
    <w:rsid w:val="00A55AE8"/>
    <w:rsid w:val="00A5721C"/>
    <w:rsid w:val="00A8363A"/>
    <w:rsid w:val="00AB1667"/>
    <w:rsid w:val="00AB2A8E"/>
    <w:rsid w:val="00AE4A44"/>
    <w:rsid w:val="00AE5C4D"/>
    <w:rsid w:val="00AF6FEC"/>
    <w:rsid w:val="00B30F34"/>
    <w:rsid w:val="00B506C8"/>
    <w:rsid w:val="00B52466"/>
    <w:rsid w:val="00B70FEE"/>
    <w:rsid w:val="00B71EEF"/>
    <w:rsid w:val="00B7503F"/>
    <w:rsid w:val="00B8491C"/>
    <w:rsid w:val="00BB4014"/>
    <w:rsid w:val="00BC35EF"/>
    <w:rsid w:val="00BF789E"/>
    <w:rsid w:val="00C1033B"/>
    <w:rsid w:val="00C11212"/>
    <w:rsid w:val="00C11216"/>
    <w:rsid w:val="00C215B0"/>
    <w:rsid w:val="00C27762"/>
    <w:rsid w:val="00C361C3"/>
    <w:rsid w:val="00C57EFA"/>
    <w:rsid w:val="00C6572E"/>
    <w:rsid w:val="00C7092A"/>
    <w:rsid w:val="00C74C2B"/>
    <w:rsid w:val="00C74D3C"/>
    <w:rsid w:val="00CB1D04"/>
    <w:rsid w:val="00CB2ABC"/>
    <w:rsid w:val="00CB3E9A"/>
    <w:rsid w:val="00CD3106"/>
    <w:rsid w:val="00CE4676"/>
    <w:rsid w:val="00D005E8"/>
    <w:rsid w:val="00D10727"/>
    <w:rsid w:val="00D27BA0"/>
    <w:rsid w:val="00D3144B"/>
    <w:rsid w:val="00D40B88"/>
    <w:rsid w:val="00D55595"/>
    <w:rsid w:val="00D92D7A"/>
    <w:rsid w:val="00D94658"/>
    <w:rsid w:val="00DB31CE"/>
    <w:rsid w:val="00DB5EDF"/>
    <w:rsid w:val="00DC2BE5"/>
    <w:rsid w:val="00DF67C3"/>
    <w:rsid w:val="00DF6935"/>
    <w:rsid w:val="00E07229"/>
    <w:rsid w:val="00E11B11"/>
    <w:rsid w:val="00E460F2"/>
    <w:rsid w:val="00E67D10"/>
    <w:rsid w:val="00E97016"/>
    <w:rsid w:val="00EB29E7"/>
    <w:rsid w:val="00EB3AB7"/>
    <w:rsid w:val="00EF5DA7"/>
    <w:rsid w:val="00EF76E3"/>
    <w:rsid w:val="00F20F5A"/>
    <w:rsid w:val="00F266F0"/>
    <w:rsid w:val="00F402ED"/>
    <w:rsid w:val="00F4393C"/>
    <w:rsid w:val="00F645A5"/>
    <w:rsid w:val="00F65E15"/>
    <w:rsid w:val="00F96820"/>
    <w:rsid w:val="00FC259F"/>
    <w:rsid w:val="00FD5E7F"/>
    <w:rsid w:val="00FD7879"/>
    <w:rsid w:val="00FE4FF6"/>
    <w:rsid w:val="00FE5D3C"/>
    <w:rsid w:val="00FF4EB7"/>
    <w:rsid w:val="00FF6B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4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6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06F8"/>
    <w:rPr>
      <w:sz w:val="18"/>
      <w:szCs w:val="18"/>
    </w:rPr>
  </w:style>
  <w:style w:type="paragraph" w:styleId="a4">
    <w:name w:val="footer"/>
    <w:basedOn w:val="a"/>
    <w:link w:val="Char0"/>
    <w:uiPriority w:val="99"/>
    <w:unhideWhenUsed/>
    <w:rsid w:val="003A06F8"/>
    <w:pPr>
      <w:tabs>
        <w:tab w:val="center" w:pos="4153"/>
        <w:tab w:val="right" w:pos="8306"/>
      </w:tabs>
      <w:snapToGrid w:val="0"/>
      <w:jc w:val="left"/>
    </w:pPr>
    <w:rPr>
      <w:sz w:val="18"/>
      <w:szCs w:val="18"/>
    </w:rPr>
  </w:style>
  <w:style w:type="character" w:customStyle="1" w:styleId="Char0">
    <w:name w:val="页脚 Char"/>
    <w:basedOn w:val="a0"/>
    <w:link w:val="a4"/>
    <w:uiPriority w:val="99"/>
    <w:rsid w:val="003A06F8"/>
    <w:rPr>
      <w:sz w:val="18"/>
      <w:szCs w:val="18"/>
    </w:rPr>
  </w:style>
  <w:style w:type="table" w:styleId="a5">
    <w:name w:val="Table Grid"/>
    <w:basedOn w:val="a1"/>
    <w:uiPriority w:val="39"/>
    <w:rsid w:val="003A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015C0"/>
    <w:rPr>
      <w:sz w:val="18"/>
      <w:szCs w:val="18"/>
    </w:rPr>
  </w:style>
  <w:style w:type="character" w:customStyle="1" w:styleId="Char1">
    <w:name w:val="批注框文本 Char"/>
    <w:basedOn w:val="a0"/>
    <w:link w:val="a6"/>
    <w:uiPriority w:val="99"/>
    <w:semiHidden/>
    <w:rsid w:val="002015C0"/>
    <w:rPr>
      <w:sz w:val="18"/>
      <w:szCs w:val="18"/>
    </w:rPr>
  </w:style>
  <w:style w:type="paragraph" w:styleId="a7">
    <w:name w:val="List Paragraph"/>
    <w:basedOn w:val="a"/>
    <w:uiPriority w:val="34"/>
    <w:qFormat/>
    <w:rsid w:val="00823A95"/>
    <w:pPr>
      <w:ind w:firstLineChars="200" w:firstLine="420"/>
    </w:pPr>
  </w:style>
  <w:style w:type="character" w:styleId="a8">
    <w:name w:val="Hyperlink"/>
    <w:basedOn w:val="a0"/>
    <w:uiPriority w:val="99"/>
    <w:unhideWhenUsed/>
    <w:rsid w:val="001603FB"/>
    <w:rPr>
      <w:color w:val="0563C1" w:themeColor="hyperlink"/>
      <w:u w:val="single"/>
    </w:rPr>
  </w:style>
  <w:style w:type="character" w:customStyle="1" w:styleId="UnresolvedMention">
    <w:name w:val="Unresolved Mention"/>
    <w:basedOn w:val="a0"/>
    <w:uiPriority w:val="99"/>
    <w:semiHidden/>
    <w:unhideWhenUsed/>
    <w:rsid w:val="001603FB"/>
    <w:rPr>
      <w:color w:val="808080"/>
      <w:shd w:val="clear" w:color="auto" w:fill="E6E6E6"/>
    </w:rPr>
  </w:style>
  <w:style w:type="paragraph" w:styleId="a9">
    <w:name w:val="Normal (Web)"/>
    <w:basedOn w:val="a"/>
    <w:uiPriority w:val="99"/>
    <w:semiHidden/>
    <w:unhideWhenUsed/>
    <w:rsid w:val="00153AA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smatics.org/" TargetMode="Externa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流风逸云</dc:creator>
  <cp:lastModifiedBy>xb21cn</cp:lastModifiedBy>
  <cp:revision>37</cp:revision>
  <dcterms:created xsi:type="dcterms:W3CDTF">2020-03-17T01:57:00Z</dcterms:created>
  <dcterms:modified xsi:type="dcterms:W3CDTF">2020-04-01T06:04:00Z</dcterms:modified>
</cp:coreProperties>
</file>